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090D9" w14:textId="17F36F86" w:rsidR="00FA2F1B" w:rsidRPr="00B97322" w:rsidRDefault="007F6C91" w:rsidP="00482203">
      <w:pPr>
        <w:ind w:left="-284" w:right="-347"/>
        <w:jc w:val="both"/>
        <w:rPr>
          <w:rFonts w:ascii="Arial" w:eastAsiaTheme="minorEastAsia" w:hAnsi="Arial" w:cs="Arial"/>
          <w:sz w:val="21"/>
          <w:szCs w:val="21"/>
        </w:rPr>
      </w:pPr>
      <w:r w:rsidRPr="00B97322">
        <w:rPr>
          <w:rFonts w:ascii="Arial" w:hAnsi="Arial" w:cs="Arial"/>
          <w:noProof/>
          <w:sz w:val="21"/>
          <w:szCs w:val="21"/>
        </w:rPr>
        <w:drawing>
          <wp:anchor distT="0" distB="0" distL="114300" distR="114300" simplePos="0" relativeHeight="251658240" behindDoc="1" locked="0" layoutInCell="1" allowOverlap="1" wp14:anchorId="32044A11" wp14:editId="397F75EF">
            <wp:simplePos x="0" y="0"/>
            <wp:positionH relativeFrom="margin">
              <wp:posOffset>641252</wp:posOffset>
            </wp:positionH>
            <wp:positionV relativeFrom="paragraph">
              <wp:posOffset>-489199</wp:posOffset>
            </wp:positionV>
            <wp:extent cx="4269545" cy="1165230"/>
            <wp:effectExtent l="0" t="0" r="0" b="0"/>
            <wp:wrapNone/>
            <wp:docPr id="1512993041" name="Picture 151299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298281" cy="1173073"/>
                    </a:xfrm>
                    <a:prstGeom prst="rect">
                      <a:avLst/>
                    </a:prstGeom>
                  </pic:spPr>
                </pic:pic>
              </a:graphicData>
            </a:graphic>
            <wp14:sizeRelH relativeFrom="margin">
              <wp14:pctWidth>0</wp14:pctWidth>
            </wp14:sizeRelH>
            <wp14:sizeRelV relativeFrom="margin">
              <wp14:pctHeight>0</wp14:pctHeight>
            </wp14:sizeRelV>
          </wp:anchor>
        </w:drawing>
      </w:r>
    </w:p>
    <w:p w14:paraId="71E47B8E" w14:textId="1495A825" w:rsidR="00E91CFD" w:rsidRPr="00B97322" w:rsidRDefault="00E91CFD" w:rsidP="00482203">
      <w:pPr>
        <w:ind w:left="-284" w:right="-347"/>
        <w:jc w:val="both"/>
        <w:rPr>
          <w:rFonts w:ascii="Arial" w:eastAsiaTheme="minorEastAsia" w:hAnsi="Arial" w:cs="Arial"/>
          <w:sz w:val="21"/>
          <w:szCs w:val="21"/>
        </w:rPr>
      </w:pPr>
    </w:p>
    <w:p w14:paraId="4C604BF0" w14:textId="77777777" w:rsidR="00DD3C0B" w:rsidRPr="00B97322" w:rsidRDefault="00DD3C0B" w:rsidP="00482203">
      <w:pPr>
        <w:ind w:left="-284" w:right="-347"/>
        <w:jc w:val="both"/>
        <w:rPr>
          <w:rFonts w:ascii="Arial" w:eastAsiaTheme="minorEastAsia" w:hAnsi="Arial" w:cs="Arial"/>
          <w:sz w:val="21"/>
          <w:szCs w:val="21"/>
        </w:rPr>
      </w:pPr>
    </w:p>
    <w:p w14:paraId="0B4D2FB2" w14:textId="3EA3D982" w:rsidR="3E9B4302" w:rsidRPr="00B97322" w:rsidRDefault="3E9B4302" w:rsidP="00482203">
      <w:pPr>
        <w:ind w:left="-284" w:right="-347"/>
        <w:jc w:val="both"/>
        <w:rPr>
          <w:rFonts w:ascii="Arial" w:eastAsiaTheme="minorEastAsia" w:hAnsi="Arial" w:cs="Arial"/>
          <w:sz w:val="21"/>
          <w:szCs w:val="21"/>
        </w:rPr>
      </w:pPr>
    </w:p>
    <w:p w14:paraId="60184C89" w14:textId="77777777" w:rsidR="007F6C91" w:rsidRPr="00B97322" w:rsidRDefault="007F6C91" w:rsidP="00482203">
      <w:pPr>
        <w:ind w:left="-284" w:right="-347"/>
        <w:jc w:val="both"/>
        <w:rPr>
          <w:rFonts w:ascii="Arial" w:eastAsiaTheme="minorEastAsia" w:hAnsi="Arial" w:cs="Arial"/>
          <w:sz w:val="21"/>
          <w:szCs w:val="21"/>
        </w:rPr>
      </w:pPr>
    </w:p>
    <w:p w14:paraId="0266F503" w14:textId="0F63294F" w:rsidR="007F6C91" w:rsidRPr="00B97322" w:rsidRDefault="00DD3C0B" w:rsidP="30D49D3E">
      <w:pPr>
        <w:ind w:left="-284" w:right="-347"/>
        <w:jc w:val="both"/>
        <w:rPr>
          <w:rFonts w:ascii="Arial" w:eastAsiaTheme="minorEastAsia" w:hAnsi="Arial" w:cs="Arial"/>
          <w:b/>
          <w:bCs/>
          <w:sz w:val="21"/>
          <w:szCs w:val="21"/>
        </w:rPr>
      </w:pPr>
      <w:r w:rsidRPr="30D49D3E">
        <w:rPr>
          <w:rFonts w:ascii="Arial" w:eastAsiaTheme="minorEastAsia" w:hAnsi="Arial" w:cs="Arial"/>
          <w:b/>
          <w:bCs/>
          <w:sz w:val="21"/>
          <w:szCs w:val="21"/>
        </w:rPr>
        <w:t xml:space="preserve">Issue </w:t>
      </w:r>
      <w:r w:rsidR="01860DB1" w:rsidRPr="30D49D3E">
        <w:rPr>
          <w:rFonts w:ascii="Arial" w:eastAsiaTheme="minorEastAsia" w:hAnsi="Arial" w:cs="Arial"/>
          <w:b/>
          <w:bCs/>
          <w:sz w:val="21"/>
          <w:szCs w:val="21"/>
        </w:rPr>
        <w:t>4</w:t>
      </w:r>
      <w:r w:rsidRPr="30D49D3E">
        <w:rPr>
          <w:rFonts w:ascii="Arial" w:eastAsiaTheme="minorEastAsia" w:hAnsi="Arial" w:cs="Arial"/>
          <w:b/>
          <w:bCs/>
          <w:sz w:val="21"/>
          <w:szCs w:val="21"/>
        </w:rPr>
        <w:t xml:space="preserve">, </w:t>
      </w:r>
      <w:r w:rsidR="161342AC" w:rsidRPr="30D49D3E">
        <w:rPr>
          <w:rFonts w:ascii="Arial" w:eastAsiaTheme="minorEastAsia" w:hAnsi="Arial" w:cs="Arial"/>
          <w:b/>
          <w:bCs/>
          <w:sz w:val="21"/>
          <w:szCs w:val="21"/>
        </w:rPr>
        <w:t>June</w:t>
      </w:r>
      <w:r w:rsidRPr="30D49D3E">
        <w:rPr>
          <w:rFonts w:ascii="Arial" w:eastAsiaTheme="minorEastAsia" w:hAnsi="Arial" w:cs="Arial"/>
          <w:b/>
          <w:bCs/>
          <w:sz w:val="21"/>
          <w:szCs w:val="21"/>
        </w:rPr>
        <w:t xml:space="preserve"> 202</w:t>
      </w:r>
      <w:r w:rsidR="0058743B" w:rsidRPr="30D49D3E">
        <w:rPr>
          <w:rFonts w:ascii="Arial" w:eastAsiaTheme="minorEastAsia" w:hAnsi="Arial" w:cs="Arial"/>
          <w:b/>
          <w:bCs/>
          <w:sz w:val="21"/>
          <w:szCs w:val="21"/>
        </w:rPr>
        <w:t>4</w:t>
      </w:r>
    </w:p>
    <w:p w14:paraId="471E16C2" w14:textId="77777777" w:rsidR="00DD3C0B" w:rsidRPr="00B97322" w:rsidRDefault="00DD3C0B" w:rsidP="00482203">
      <w:pPr>
        <w:ind w:left="-284" w:right="-347"/>
        <w:jc w:val="both"/>
        <w:rPr>
          <w:rFonts w:ascii="Arial" w:eastAsiaTheme="minorEastAsia" w:hAnsi="Arial" w:cs="Arial"/>
          <w:sz w:val="21"/>
          <w:szCs w:val="21"/>
        </w:rPr>
      </w:pPr>
    </w:p>
    <w:p w14:paraId="1A8A12DB" w14:textId="2A9F94D9" w:rsidR="00FA2F1B" w:rsidRPr="00B97322" w:rsidRDefault="00FA2F1B" w:rsidP="00482203">
      <w:pPr>
        <w:ind w:left="-284" w:right="-347"/>
        <w:jc w:val="both"/>
        <w:rPr>
          <w:rFonts w:ascii="Arial" w:eastAsiaTheme="minorEastAsia" w:hAnsi="Arial" w:cs="Arial"/>
          <w:sz w:val="21"/>
          <w:szCs w:val="21"/>
        </w:rPr>
      </w:pPr>
      <w:r w:rsidRPr="00B97322">
        <w:rPr>
          <w:rFonts w:ascii="Arial" w:eastAsiaTheme="minorEastAsia" w:hAnsi="Arial" w:cs="Arial"/>
          <w:sz w:val="21"/>
          <w:szCs w:val="21"/>
        </w:rPr>
        <w:t>Dear colleague,</w:t>
      </w:r>
    </w:p>
    <w:p w14:paraId="734C184E" w14:textId="63F6C78A" w:rsidR="00FA2F1B" w:rsidRPr="00B97322" w:rsidRDefault="00FA2F1B" w:rsidP="00482203">
      <w:pPr>
        <w:ind w:left="-284" w:right="-347"/>
        <w:jc w:val="both"/>
        <w:rPr>
          <w:rFonts w:ascii="Arial" w:eastAsiaTheme="minorEastAsia" w:hAnsi="Arial" w:cs="Arial"/>
          <w:sz w:val="21"/>
          <w:szCs w:val="21"/>
        </w:rPr>
      </w:pPr>
    </w:p>
    <w:p w14:paraId="5478DB00" w14:textId="4F72B162" w:rsidR="000F73A9" w:rsidRPr="002709FA" w:rsidRDefault="00E46FD5" w:rsidP="00482203">
      <w:pPr>
        <w:ind w:left="-284" w:right="-347"/>
        <w:jc w:val="both"/>
        <w:rPr>
          <w:rFonts w:ascii="Arial" w:eastAsiaTheme="minorEastAsia" w:hAnsi="Arial" w:cs="Arial"/>
          <w:sz w:val="21"/>
          <w:szCs w:val="21"/>
        </w:rPr>
      </w:pPr>
      <w:r w:rsidRPr="00B97322">
        <w:rPr>
          <w:rFonts w:ascii="Arial" w:eastAsiaTheme="minorEastAsia" w:hAnsi="Arial" w:cs="Arial"/>
          <w:sz w:val="21"/>
          <w:szCs w:val="21"/>
        </w:rPr>
        <w:t>Welcome to</w:t>
      </w:r>
      <w:r w:rsidR="00962E02" w:rsidRPr="00B97322">
        <w:rPr>
          <w:rFonts w:ascii="Arial" w:eastAsiaTheme="minorEastAsia" w:hAnsi="Arial" w:cs="Arial"/>
          <w:sz w:val="21"/>
          <w:szCs w:val="21"/>
        </w:rPr>
        <w:t xml:space="preserve"> </w:t>
      </w:r>
      <w:r w:rsidR="00077282">
        <w:rPr>
          <w:rFonts w:ascii="Arial" w:eastAsiaTheme="minorEastAsia" w:hAnsi="Arial" w:cs="Arial"/>
          <w:sz w:val="21"/>
          <w:szCs w:val="21"/>
        </w:rPr>
        <w:t>this</w:t>
      </w:r>
      <w:r w:rsidR="00962E02" w:rsidRPr="00B97322">
        <w:rPr>
          <w:rFonts w:ascii="Arial" w:eastAsiaTheme="minorEastAsia" w:hAnsi="Arial" w:cs="Arial"/>
          <w:sz w:val="21"/>
          <w:szCs w:val="21"/>
        </w:rPr>
        <w:t xml:space="preserve"> </w:t>
      </w:r>
      <w:r w:rsidR="0058743B">
        <w:rPr>
          <w:rFonts w:ascii="Arial" w:eastAsiaTheme="minorEastAsia" w:hAnsi="Arial" w:cs="Arial"/>
          <w:sz w:val="21"/>
          <w:szCs w:val="21"/>
        </w:rPr>
        <w:t>issue</w:t>
      </w:r>
      <w:r w:rsidR="00962E02" w:rsidRPr="00B97322">
        <w:rPr>
          <w:rFonts w:ascii="Arial" w:eastAsiaTheme="minorEastAsia" w:hAnsi="Arial" w:cs="Arial"/>
          <w:sz w:val="21"/>
          <w:szCs w:val="21"/>
        </w:rPr>
        <w:t xml:space="preserve"> of </w:t>
      </w:r>
      <w:r w:rsidR="00FA2F1B" w:rsidRPr="00B97322">
        <w:rPr>
          <w:rFonts w:ascii="Arial" w:eastAsiaTheme="minorEastAsia" w:hAnsi="Arial" w:cs="Arial"/>
          <w:sz w:val="21"/>
          <w:szCs w:val="21"/>
        </w:rPr>
        <w:t xml:space="preserve">the </w:t>
      </w:r>
      <w:r w:rsidR="00962E02" w:rsidRPr="00B97322">
        <w:rPr>
          <w:rFonts w:ascii="Arial" w:eastAsiaTheme="minorEastAsia" w:hAnsi="Arial" w:cs="Arial"/>
          <w:sz w:val="21"/>
          <w:szCs w:val="21"/>
        </w:rPr>
        <w:t xml:space="preserve">Population Health Management (PHM) </w:t>
      </w:r>
      <w:r w:rsidR="003A7EDB">
        <w:rPr>
          <w:rFonts w:ascii="Arial" w:eastAsiaTheme="minorEastAsia" w:hAnsi="Arial" w:cs="Arial"/>
          <w:sz w:val="21"/>
          <w:szCs w:val="21"/>
        </w:rPr>
        <w:t>N</w:t>
      </w:r>
      <w:r w:rsidR="00962E02" w:rsidRPr="00B97322">
        <w:rPr>
          <w:rFonts w:ascii="Arial" w:eastAsiaTheme="minorEastAsia" w:hAnsi="Arial" w:cs="Arial"/>
          <w:sz w:val="21"/>
          <w:szCs w:val="21"/>
        </w:rPr>
        <w:t xml:space="preserve">ewsletter where we </w:t>
      </w:r>
      <w:r w:rsidR="004939FA" w:rsidRPr="00B97322">
        <w:rPr>
          <w:rFonts w:ascii="Arial" w:eastAsiaTheme="minorEastAsia" w:hAnsi="Arial" w:cs="Arial"/>
          <w:sz w:val="21"/>
          <w:szCs w:val="21"/>
        </w:rPr>
        <w:t xml:space="preserve">share </w:t>
      </w:r>
      <w:r w:rsidR="00FC04E4" w:rsidRPr="00B97322">
        <w:rPr>
          <w:rFonts w:ascii="Arial" w:eastAsiaTheme="minorEastAsia" w:hAnsi="Arial" w:cs="Arial"/>
          <w:sz w:val="21"/>
          <w:szCs w:val="21"/>
        </w:rPr>
        <w:t>updates regarding</w:t>
      </w:r>
      <w:r w:rsidR="004939FA" w:rsidRPr="00B97322">
        <w:rPr>
          <w:rFonts w:ascii="Arial" w:eastAsiaTheme="minorEastAsia" w:hAnsi="Arial" w:cs="Arial"/>
          <w:sz w:val="21"/>
          <w:szCs w:val="21"/>
        </w:rPr>
        <w:t xml:space="preserve"> </w:t>
      </w:r>
      <w:r w:rsidR="26FA3BB2" w:rsidRPr="00B97322">
        <w:rPr>
          <w:rFonts w:ascii="Arial" w:eastAsiaTheme="minorEastAsia" w:hAnsi="Arial" w:cs="Arial"/>
          <w:sz w:val="21"/>
          <w:szCs w:val="21"/>
        </w:rPr>
        <w:t>the work taking place</w:t>
      </w:r>
      <w:r w:rsidR="00AC5017" w:rsidRPr="00B97322">
        <w:rPr>
          <w:rFonts w:ascii="Arial" w:eastAsiaTheme="minorEastAsia" w:hAnsi="Arial" w:cs="Arial"/>
          <w:sz w:val="21"/>
          <w:szCs w:val="21"/>
        </w:rPr>
        <w:t xml:space="preserve"> </w:t>
      </w:r>
      <w:r w:rsidR="00F05BF0" w:rsidRPr="00B97322">
        <w:rPr>
          <w:rFonts w:ascii="Arial" w:eastAsiaTheme="minorEastAsia" w:hAnsi="Arial" w:cs="Arial"/>
          <w:sz w:val="21"/>
          <w:szCs w:val="21"/>
        </w:rPr>
        <w:t xml:space="preserve">across our </w:t>
      </w:r>
      <w:r w:rsidR="00C712FD" w:rsidRPr="00B97322">
        <w:rPr>
          <w:rFonts w:ascii="Arial" w:eastAsiaTheme="minorEastAsia" w:hAnsi="Arial" w:cs="Arial"/>
          <w:sz w:val="21"/>
          <w:szCs w:val="21"/>
        </w:rPr>
        <w:t xml:space="preserve">emerging </w:t>
      </w:r>
      <w:r w:rsidR="00DA491C" w:rsidRPr="00B97322">
        <w:rPr>
          <w:rFonts w:ascii="Arial" w:eastAsiaTheme="minorEastAsia" w:hAnsi="Arial" w:cs="Arial"/>
          <w:sz w:val="21"/>
          <w:szCs w:val="21"/>
        </w:rPr>
        <w:t>Hertfordshire and West Essex</w:t>
      </w:r>
      <w:r w:rsidR="00DC3E35">
        <w:rPr>
          <w:rFonts w:ascii="Arial" w:eastAsiaTheme="minorEastAsia" w:hAnsi="Arial" w:cs="Arial"/>
          <w:sz w:val="21"/>
          <w:szCs w:val="21"/>
        </w:rPr>
        <w:t xml:space="preserve"> (HWE)</w:t>
      </w:r>
      <w:r w:rsidR="00DA491C" w:rsidRPr="00B97322">
        <w:rPr>
          <w:rFonts w:ascii="Arial" w:eastAsiaTheme="minorEastAsia" w:hAnsi="Arial" w:cs="Arial"/>
          <w:sz w:val="21"/>
          <w:szCs w:val="21"/>
        </w:rPr>
        <w:t xml:space="preserve"> </w:t>
      </w:r>
      <w:r w:rsidR="00F05BF0" w:rsidRPr="00B97322">
        <w:rPr>
          <w:rFonts w:ascii="Arial" w:eastAsiaTheme="minorEastAsia" w:hAnsi="Arial" w:cs="Arial"/>
          <w:sz w:val="21"/>
          <w:szCs w:val="21"/>
        </w:rPr>
        <w:t>PHM community</w:t>
      </w:r>
      <w:r w:rsidR="00A3372B" w:rsidRPr="00B97322">
        <w:rPr>
          <w:rFonts w:ascii="Arial" w:eastAsiaTheme="minorEastAsia" w:hAnsi="Arial" w:cs="Arial"/>
          <w:sz w:val="21"/>
          <w:szCs w:val="21"/>
        </w:rPr>
        <w:t xml:space="preserve">, in partnership with </w:t>
      </w:r>
      <w:r w:rsidR="00AD1AC9" w:rsidRPr="00B97322">
        <w:rPr>
          <w:rFonts w:ascii="Arial" w:eastAsiaTheme="minorEastAsia" w:hAnsi="Arial" w:cs="Arial"/>
          <w:sz w:val="21"/>
          <w:szCs w:val="21"/>
        </w:rPr>
        <w:t xml:space="preserve">the health and care partners across the footprint, University of Hertfordshire </w:t>
      </w:r>
      <w:r w:rsidR="00AD1AC9" w:rsidRPr="002709FA">
        <w:rPr>
          <w:rFonts w:ascii="Arial" w:eastAsiaTheme="minorEastAsia" w:hAnsi="Arial" w:cs="Arial"/>
          <w:sz w:val="21"/>
          <w:szCs w:val="21"/>
        </w:rPr>
        <w:t>and the voluntary sector</w:t>
      </w:r>
      <w:r w:rsidR="00502490" w:rsidRPr="002709FA">
        <w:rPr>
          <w:rFonts w:ascii="Arial" w:eastAsiaTheme="minorEastAsia" w:hAnsi="Arial" w:cs="Arial"/>
          <w:sz w:val="21"/>
          <w:szCs w:val="21"/>
        </w:rPr>
        <w:t>.</w:t>
      </w:r>
    </w:p>
    <w:p w14:paraId="36A0CF70" w14:textId="623AA901" w:rsidR="00A27493" w:rsidRPr="002709FA" w:rsidRDefault="00A27493" w:rsidP="00482203">
      <w:pPr>
        <w:ind w:left="-284" w:right="-347"/>
        <w:jc w:val="both"/>
        <w:rPr>
          <w:rFonts w:ascii="Arial" w:eastAsiaTheme="minorEastAsia" w:hAnsi="Arial" w:cs="Arial"/>
          <w:sz w:val="21"/>
          <w:szCs w:val="21"/>
        </w:rPr>
      </w:pPr>
    </w:p>
    <w:p w14:paraId="4A219725" w14:textId="0D060FD3" w:rsidR="00C03DCC" w:rsidRPr="002709FA" w:rsidRDefault="00C03DCC" w:rsidP="00482203">
      <w:pPr>
        <w:ind w:left="-284" w:right="-347"/>
        <w:jc w:val="both"/>
        <w:rPr>
          <w:rFonts w:ascii="Arial" w:eastAsiaTheme="minorEastAsia" w:hAnsi="Arial" w:cs="Arial"/>
          <w:b/>
          <w:sz w:val="21"/>
          <w:szCs w:val="21"/>
        </w:rPr>
      </w:pPr>
    </w:p>
    <w:p w14:paraId="70B63525" w14:textId="5B97C38A" w:rsidR="005E1CC9" w:rsidRPr="002709FA" w:rsidRDefault="00507A54" w:rsidP="005E1CC9">
      <w:pPr>
        <w:pStyle w:val="ListParagraph"/>
        <w:numPr>
          <w:ilvl w:val="0"/>
          <w:numId w:val="6"/>
        </w:numPr>
        <w:ind w:left="-284" w:right="-347"/>
        <w:jc w:val="both"/>
        <w:rPr>
          <w:rFonts w:ascii="Arial" w:eastAsiaTheme="minorEastAsia" w:hAnsi="Arial" w:cs="Arial"/>
          <w:b/>
          <w:sz w:val="21"/>
          <w:szCs w:val="21"/>
        </w:rPr>
      </w:pPr>
      <w:r>
        <w:rPr>
          <w:rFonts w:ascii="Arial" w:eastAsiaTheme="minorEastAsia" w:hAnsi="Arial" w:cs="Arial"/>
          <w:b/>
          <w:sz w:val="21"/>
          <w:szCs w:val="21"/>
        </w:rPr>
        <w:t>PHM Strategy and Offer</w:t>
      </w:r>
    </w:p>
    <w:p w14:paraId="7CA3699B" w14:textId="15D8B865" w:rsidR="00324000" w:rsidRDefault="009A6A54" w:rsidP="00FF26CF">
      <w:pPr>
        <w:ind w:left="-284" w:right="-347"/>
        <w:jc w:val="both"/>
        <w:rPr>
          <w:rFonts w:ascii="Arial" w:eastAsiaTheme="minorEastAsia" w:hAnsi="Arial" w:cs="Arial"/>
          <w:sz w:val="21"/>
          <w:szCs w:val="21"/>
        </w:rPr>
      </w:pPr>
      <w:r>
        <w:rPr>
          <w:rFonts w:ascii="Arial" w:eastAsiaTheme="minorEastAsia" w:hAnsi="Arial" w:cs="Arial"/>
          <w:sz w:val="21"/>
          <w:szCs w:val="21"/>
        </w:rPr>
        <w:t>Our first ever PHM Strategy</w:t>
      </w:r>
      <w:r w:rsidR="00032510" w:rsidRPr="00032510">
        <w:rPr>
          <w:rFonts w:ascii="Arial" w:eastAsiaTheme="minorEastAsia" w:hAnsi="Arial" w:cs="Arial"/>
          <w:sz w:val="21"/>
          <w:szCs w:val="21"/>
        </w:rPr>
        <w:t xml:space="preserve"> </w:t>
      </w:r>
      <w:r w:rsidR="00032510">
        <w:rPr>
          <w:rFonts w:ascii="Arial" w:eastAsiaTheme="minorEastAsia" w:hAnsi="Arial" w:cs="Arial"/>
          <w:sz w:val="21"/>
          <w:szCs w:val="21"/>
        </w:rPr>
        <w:t xml:space="preserve">can now be accessed on </w:t>
      </w:r>
      <w:hyperlink r:id="rId12" w:anchor="h-phm-strategy" w:history="1">
        <w:r w:rsidR="00032510" w:rsidRPr="004E4652">
          <w:rPr>
            <w:rStyle w:val="Hyperlink"/>
            <w:rFonts w:ascii="Arial" w:eastAsiaTheme="minorEastAsia" w:hAnsi="Arial" w:cs="Arial"/>
            <w:sz w:val="21"/>
            <w:szCs w:val="21"/>
          </w:rPr>
          <w:t>our website</w:t>
        </w:r>
      </w:hyperlink>
      <w:r w:rsidR="00032510">
        <w:rPr>
          <w:rFonts w:ascii="Arial" w:eastAsiaTheme="minorEastAsia" w:hAnsi="Arial" w:cs="Arial"/>
          <w:sz w:val="21"/>
          <w:szCs w:val="21"/>
        </w:rPr>
        <w:t>. The str</w:t>
      </w:r>
      <w:r w:rsidR="00726939">
        <w:rPr>
          <w:rFonts w:ascii="Arial" w:eastAsiaTheme="minorEastAsia" w:hAnsi="Arial" w:cs="Arial"/>
          <w:sz w:val="21"/>
          <w:szCs w:val="21"/>
        </w:rPr>
        <w:t>ategy</w:t>
      </w:r>
      <w:r w:rsidR="00032510">
        <w:rPr>
          <w:rFonts w:ascii="Arial" w:eastAsiaTheme="minorEastAsia" w:hAnsi="Arial" w:cs="Arial"/>
          <w:sz w:val="21"/>
          <w:szCs w:val="21"/>
        </w:rPr>
        <w:t xml:space="preserve"> outl</w:t>
      </w:r>
      <w:r w:rsidR="00726939">
        <w:rPr>
          <w:rFonts w:ascii="Arial" w:eastAsiaTheme="minorEastAsia" w:hAnsi="Arial" w:cs="Arial"/>
          <w:sz w:val="21"/>
          <w:szCs w:val="21"/>
        </w:rPr>
        <w:t>ines</w:t>
      </w:r>
      <w:r w:rsidR="00032510">
        <w:rPr>
          <w:rFonts w:ascii="Arial" w:eastAsiaTheme="minorEastAsia" w:hAnsi="Arial" w:cs="Arial"/>
          <w:sz w:val="21"/>
          <w:szCs w:val="21"/>
        </w:rPr>
        <w:t xml:space="preserve"> our vision and ambition for embedding a PHM approac</w:t>
      </w:r>
      <w:r w:rsidR="00726939">
        <w:rPr>
          <w:rFonts w:ascii="Arial" w:eastAsiaTheme="minorEastAsia" w:hAnsi="Arial" w:cs="Arial"/>
          <w:sz w:val="21"/>
          <w:szCs w:val="21"/>
        </w:rPr>
        <w:t>h</w:t>
      </w:r>
      <w:r w:rsidR="00032510">
        <w:rPr>
          <w:rFonts w:ascii="Arial" w:eastAsiaTheme="minorEastAsia" w:hAnsi="Arial" w:cs="Arial"/>
          <w:sz w:val="21"/>
          <w:szCs w:val="21"/>
        </w:rPr>
        <w:t xml:space="preserve"> within the local health system</w:t>
      </w:r>
      <w:r w:rsidR="00122941">
        <w:rPr>
          <w:rFonts w:ascii="Arial" w:eastAsiaTheme="minorEastAsia" w:hAnsi="Arial" w:cs="Arial"/>
          <w:sz w:val="21"/>
          <w:szCs w:val="21"/>
        </w:rPr>
        <w:t>. This</w:t>
      </w:r>
      <w:r w:rsidR="00032510">
        <w:rPr>
          <w:rFonts w:ascii="Arial" w:eastAsiaTheme="minorEastAsia" w:hAnsi="Arial" w:cs="Arial"/>
          <w:sz w:val="21"/>
          <w:szCs w:val="21"/>
        </w:rPr>
        <w:t xml:space="preserve"> </w:t>
      </w:r>
      <w:r w:rsidR="00122941">
        <w:rPr>
          <w:rFonts w:ascii="Arial" w:eastAsiaTheme="minorEastAsia" w:hAnsi="Arial" w:cs="Arial"/>
          <w:sz w:val="21"/>
          <w:szCs w:val="21"/>
        </w:rPr>
        <w:t>will</w:t>
      </w:r>
      <w:r w:rsidR="00032510">
        <w:rPr>
          <w:rFonts w:ascii="Arial" w:eastAsiaTheme="minorEastAsia" w:hAnsi="Arial" w:cs="Arial"/>
          <w:sz w:val="21"/>
          <w:szCs w:val="21"/>
        </w:rPr>
        <w:t xml:space="preserve"> enable more informed</w:t>
      </w:r>
      <w:r w:rsidR="00FF26CF">
        <w:rPr>
          <w:rFonts w:ascii="Arial" w:eastAsiaTheme="minorEastAsia" w:hAnsi="Arial" w:cs="Arial"/>
          <w:sz w:val="21"/>
          <w:szCs w:val="21"/>
        </w:rPr>
        <w:t xml:space="preserve"> </w:t>
      </w:r>
      <w:r w:rsidR="00032510" w:rsidRPr="00032510">
        <w:rPr>
          <w:rFonts w:ascii="Arial" w:eastAsiaTheme="minorEastAsia" w:hAnsi="Arial" w:cs="Arial"/>
          <w:sz w:val="21"/>
          <w:szCs w:val="21"/>
        </w:rPr>
        <w:t>decisions and delivering care that most effectively and efficiently meets the needs of the population.</w:t>
      </w:r>
    </w:p>
    <w:p w14:paraId="7A0FECD7" w14:textId="77777777" w:rsidR="00FF26CF" w:rsidRDefault="00FF26CF" w:rsidP="00FF26CF">
      <w:pPr>
        <w:ind w:left="-284" w:right="-347"/>
        <w:jc w:val="both"/>
        <w:rPr>
          <w:rFonts w:ascii="Arial" w:eastAsiaTheme="minorEastAsia" w:hAnsi="Arial" w:cs="Arial"/>
          <w:sz w:val="21"/>
          <w:szCs w:val="21"/>
        </w:rPr>
      </w:pPr>
    </w:p>
    <w:p w14:paraId="70B9A764" w14:textId="6F1F9C7B" w:rsidR="00032510" w:rsidRDefault="00FF26CF" w:rsidP="009C3F8D">
      <w:pPr>
        <w:ind w:left="-284" w:right="-347"/>
        <w:jc w:val="both"/>
        <w:rPr>
          <w:rFonts w:ascii="Arial" w:eastAsiaTheme="minorEastAsia" w:hAnsi="Arial" w:cs="Arial"/>
          <w:sz w:val="21"/>
          <w:szCs w:val="21"/>
        </w:rPr>
      </w:pPr>
      <w:r>
        <w:rPr>
          <w:rFonts w:ascii="Arial" w:eastAsiaTheme="minorEastAsia" w:hAnsi="Arial" w:cs="Arial"/>
          <w:sz w:val="21"/>
          <w:szCs w:val="21"/>
        </w:rPr>
        <w:t>Our strategy</w:t>
      </w:r>
      <w:r w:rsidR="00CD1BCD">
        <w:rPr>
          <w:rFonts w:ascii="Arial" w:eastAsiaTheme="minorEastAsia" w:hAnsi="Arial" w:cs="Arial"/>
          <w:sz w:val="21"/>
          <w:szCs w:val="21"/>
        </w:rPr>
        <w:t xml:space="preserve"> is</w:t>
      </w:r>
      <w:r>
        <w:rPr>
          <w:rFonts w:ascii="Arial" w:eastAsiaTheme="minorEastAsia" w:hAnsi="Arial" w:cs="Arial"/>
          <w:sz w:val="21"/>
          <w:szCs w:val="21"/>
        </w:rPr>
        <w:t xml:space="preserve"> </w:t>
      </w:r>
      <w:r w:rsidR="00FF4398">
        <w:rPr>
          <w:rFonts w:ascii="Arial" w:eastAsiaTheme="minorEastAsia" w:hAnsi="Arial" w:cs="Arial"/>
          <w:sz w:val="21"/>
          <w:szCs w:val="21"/>
        </w:rPr>
        <w:t>accompanied by</w:t>
      </w:r>
      <w:r>
        <w:rPr>
          <w:rFonts w:ascii="Arial" w:eastAsiaTheme="minorEastAsia" w:hAnsi="Arial" w:cs="Arial"/>
          <w:sz w:val="21"/>
          <w:szCs w:val="21"/>
        </w:rPr>
        <w:t xml:space="preserve"> </w:t>
      </w:r>
      <w:r w:rsidR="00FF4398">
        <w:rPr>
          <w:rFonts w:ascii="Arial" w:eastAsiaTheme="minorEastAsia" w:hAnsi="Arial" w:cs="Arial"/>
          <w:sz w:val="21"/>
          <w:szCs w:val="21"/>
        </w:rPr>
        <w:t>o</w:t>
      </w:r>
      <w:r w:rsidR="00FF4398" w:rsidRPr="00FF4398">
        <w:rPr>
          <w:rFonts w:ascii="Arial" w:eastAsiaTheme="minorEastAsia" w:hAnsi="Arial" w:cs="Arial"/>
          <w:sz w:val="21"/>
          <w:szCs w:val="21"/>
        </w:rPr>
        <w:t xml:space="preserve">ur </w:t>
      </w:r>
      <w:hyperlink r:id="rId13" w:anchor="h-phm-offer-for-hertfordshire-and-west-essex">
        <w:r w:rsidR="00FF4398" w:rsidRPr="4ACBE758">
          <w:rPr>
            <w:rStyle w:val="Hyperlink"/>
            <w:rFonts w:ascii="Arial" w:eastAsiaTheme="minorEastAsia" w:hAnsi="Arial" w:cs="Arial"/>
            <w:sz w:val="21"/>
            <w:szCs w:val="21"/>
          </w:rPr>
          <w:t>PHM Offer</w:t>
        </w:r>
      </w:hyperlink>
      <w:r w:rsidR="00FF4398" w:rsidRPr="00FF4398">
        <w:rPr>
          <w:rFonts w:ascii="Arial" w:eastAsiaTheme="minorEastAsia" w:hAnsi="Arial" w:cs="Arial"/>
          <w:sz w:val="21"/>
          <w:szCs w:val="21"/>
        </w:rPr>
        <w:t xml:space="preserve"> </w:t>
      </w:r>
      <w:r w:rsidR="00664DE0">
        <w:rPr>
          <w:rFonts w:ascii="Arial" w:eastAsiaTheme="minorEastAsia" w:hAnsi="Arial" w:cs="Arial"/>
          <w:sz w:val="21"/>
          <w:szCs w:val="21"/>
        </w:rPr>
        <w:t xml:space="preserve">that </w:t>
      </w:r>
      <w:r w:rsidR="00FF4398" w:rsidRPr="00FF4398">
        <w:rPr>
          <w:rFonts w:ascii="Arial" w:eastAsiaTheme="minorEastAsia" w:hAnsi="Arial" w:cs="Arial"/>
          <w:sz w:val="21"/>
          <w:szCs w:val="21"/>
        </w:rPr>
        <w:t>details the support that is available to different parts of the system</w:t>
      </w:r>
      <w:r w:rsidR="00664DE0">
        <w:rPr>
          <w:rFonts w:ascii="Arial" w:eastAsiaTheme="minorEastAsia" w:hAnsi="Arial" w:cs="Arial"/>
          <w:sz w:val="21"/>
          <w:szCs w:val="21"/>
        </w:rPr>
        <w:t>. The offer helps</w:t>
      </w:r>
      <w:r w:rsidR="00FF4398" w:rsidRPr="00FF4398">
        <w:rPr>
          <w:rFonts w:ascii="Arial" w:eastAsiaTheme="minorEastAsia" w:hAnsi="Arial" w:cs="Arial"/>
          <w:sz w:val="21"/>
          <w:szCs w:val="21"/>
        </w:rPr>
        <w:t xml:space="preserve"> ensur</w:t>
      </w:r>
      <w:r w:rsidR="00664DE0">
        <w:rPr>
          <w:rFonts w:ascii="Arial" w:eastAsiaTheme="minorEastAsia" w:hAnsi="Arial" w:cs="Arial"/>
          <w:sz w:val="21"/>
          <w:szCs w:val="21"/>
        </w:rPr>
        <w:t>e</w:t>
      </w:r>
      <w:r w:rsidR="00FF4398" w:rsidRPr="00FF4398">
        <w:rPr>
          <w:rFonts w:ascii="Arial" w:eastAsiaTheme="minorEastAsia" w:hAnsi="Arial" w:cs="Arial"/>
          <w:sz w:val="21"/>
          <w:szCs w:val="21"/>
        </w:rPr>
        <w:t xml:space="preserve"> that teams are supported to deliver their objectives</w:t>
      </w:r>
      <w:r w:rsidR="00664DE0">
        <w:rPr>
          <w:rFonts w:ascii="Arial" w:eastAsiaTheme="minorEastAsia" w:hAnsi="Arial" w:cs="Arial"/>
          <w:sz w:val="21"/>
          <w:szCs w:val="21"/>
        </w:rPr>
        <w:t xml:space="preserve"> </w:t>
      </w:r>
      <w:r w:rsidR="329AA009" w:rsidRPr="276BFB8F">
        <w:rPr>
          <w:rFonts w:ascii="Arial" w:eastAsiaTheme="minorEastAsia" w:hAnsi="Arial" w:cs="Arial"/>
          <w:sz w:val="21"/>
          <w:szCs w:val="21"/>
        </w:rPr>
        <w:t>using</w:t>
      </w:r>
      <w:r w:rsidR="009C3F8D">
        <w:rPr>
          <w:rFonts w:ascii="Arial" w:eastAsiaTheme="minorEastAsia" w:hAnsi="Arial" w:cs="Arial"/>
          <w:sz w:val="21"/>
          <w:szCs w:val="21"/>
        </w:rPr>
        <w:t xml:space="preserve"> the PHM approach</w:t>
      </w:r>
      <w:r w:rsidR="00CD1BCD">
        <w:rPr>
          <w:rFonts w:ascii="Arial" w:eastAsiaTheme="minorEastAsia" w:hAnsi="Arial" w:cs="Arial"/>
          <w:sz w:val="21"/>
          <w:szCs w:val="21"/>
        </w:rPr>
        <w:t xml:space="preserve"> and </w:t>
      </w:r>
      <w:r w:rsidR="00FF4398" w:rsidRPr="00FF4398">
        <w:rPr>
          <w:rFonts w:ascii="Arial" w:eastAsiaTheme="minorEastAsia" w:hAnsi="Arial" w:cs="Arial"/>
          <w:sz w:val="21"/>
          <w:szCs w:val="21"/>
        </w:rPr>
        <w:t>achieve improved outcomes for the HWE population</w:t>
      </w:r>
      <w:r w:rsidR="009C3F8D">
        <w:rPr>
          <w:rFonts w:ascii="Arial" w:eastAsiaTheme="minorEastAsia" w:hAnsi="Arial" w:cs="Arial"/>
          <w:sz w:val="21"/>
          <w:szCs w:val="21"/>
        </w:rPr>
        <w:t>.</w:t>
      </w:r>
    </w:p>
    <w:p w14:paraId="3274B62A" w14:textId="4534E5D3" w:rsidR="00032510" w:rsidRDefault="00032510" w:rsidP="00CD1BCD">
      <w:pPr>
        <w:ind w:right="-347"/>
        <w:jc w:val="both"/>
        <w:rPr>
          <w:rFonts w:ascii="Arial" w:eastAsiaTheme="minorEastAsia" w:hAnsi="Arial" w:cs="Arial"/>
          <w:sz w:val="21"/>
          <w:szCs w:val="21"/>
        </w:rPr>
      </w:pPr>
    </w:p>
    <w:p w14:paraId="7B637B20" w14:textId="77777777" w:rsidR="00CD1BCD" w:rsidRDefault="00CD1BCD" w:rsidP="00CD1BCD">
      <w:pPr>
        <w:ind w:right="-347"/>
        <w:jc w:val="both"/>
        <w:rPr>
          <w:rFonts w:ascii="Arial" w:eastAsiaTheme="minorEastAsia" w:hAnsi="Arial" w:cs="Arial"/>
          <w:sz w:val="21"/>
          <w:szCs w:val="21"/>
        </w:rPr>
      </w:pPr>
    </w:p>
    <w:p w14:paraId="2C794881" w14:textId="27591E9D" w:rsidR="003D2CDF" w:rsidRDefault="002941A9" w:rsidP="003D2CDF">
      <w:pPr>
        <w:pStyle w:val="ListParagraph"/>
        <w:numPr>
          <w:ilvl w:val="0"/>
          <w:numId w:val="6"/>
        </w:numPr>
        <w:ind w:left="-284" w:right="-347"/>
        <w:jc w:val="both"/>
        <w:rPr>
          <w:rFonts w:ascii="Arial" w:eastAsiaTheme="minorEastAsia" w:hAnsi="Arial" w:cs="Arial"/>
          <w:b/>
          <w:sz w:val="21"/>
          <w:szCs w:val="21"/>
        </w:rPr>
      </w:pPr>
      <w:r>
        <w:rPr>
          <w:rFonts w:ascii="Arial" w:eastAsiaTheme="minorEastAsia" w:hAnsi="Arial" w:cs="Arial"/>
          <w:b/>
          <w:sz w:val="21"/>
          <w:szCs w:val="21"/>
        </w:rPr>
        <w:t>PHM</w:t>
      </w:r>
      <w:r w:rsidR="00417AAF">
        <w:rPr>
          <w:rFonts w:ascii="Arial" w:eastAsiaTheme="minorEastAsia" w:hAnsi="Arial" w:cs="Arial"/>
          <w:b/>
          <w:sz w:val="21"/>
          <w:szCs w:val="21"/>
        </w:rPr>
        <w:t xml:space="preserve"> </w:t>
      </w:r>
      <w:r w:rsidR="000B48EE">
        <w:rPr>
          <w:rFonts w:ascii="Arial" w:eastAsiaTheme="minorEastAsia" w:hAnsi="Arial" w:cs="Arial"/>
          <w:b/>
          <w:sz w:val="21"/>
          <w:szCs w:val="21"/>
        </w:rPr>
        <w:t xml:space="preserve">in </w:t>
      </w:r>
      <w:r w:rsidR="0045604F">
        <w:rPr>
          <w:rFonts w:ascii="Arial" w:eastAsiaTheme="minorEastAsia" w:hAnsi="Arial" w:cs="Arial"/>
          <w:b/>
          <w:sz w:val="21"/>
          <w:szCs w:val="21"/>
        </w:rPr>
        <w:t>a</w:t>
      </w:r>
      <w:r w:rsidR="000B48EE">
        <w:rPr>
          <w:rFonts w:ascii="Arial" w:eastAsiaTheme="minorEastAsia" w:hAnsi="Arial" w:cs="Arial"/>
          <w:b/>
          <w:sz w:val="21"/>
          <w:szCs w:val="21"/>
        </w:rPr>
        <w:t xml:space="preserve">ction at ICB </w:t>
      </w:r>
      <w:r w:rsidR="000D6816">
        <w:rPr>
          <w:rFonts w:ascii="Arial" w:eastAsiaTheme="minorEastAsia" w:hAnsi="Arial" w:cs="Arial"/>
          <w:b/>
          <w:sz w:val="21"/>
          <w:szCs w:val="21"/>
        </w:rPr>
        <w:t>Staff Day</w:t>
      </w:r>
    </w:p>
    <w:p w14:paraId="51F57887" w14:textId="41DC17C5" w:rsidR="00096E04" w:rsidRPr="003D2CDF" w:rsidRDefault="009C2CE8" w:rsidP="003D2CDF">
      <w:pPr>
        <w:pStyle w:val="ListParagraph"/>
        <w:ind w:left="-284" w:right="-347"/>
        <w:jc w:val="both"/>
        <w:rPr>
          <w:rFonts w:ascii="Arial" w:eastAsiaTheme="minorEastAsia" w:hAnsi="Arial" w:cs="Arial"/>
          <w:b/>
          <w:sz w:val="21"/>
          <w:szCs w:val="21"/>
        </w:rPr>
      </w:pPr>
      <w:r w:rsidRPr="007F5554">
        <w:rPr>
          <w:noProof/>
        </w:rPr>
        <mc:AlternateContent>
          <mc:Choice Requires="wps">
            <w:drawing>
              <wp:anchor distT="45720" distB="45720" distL="114300" distR="114300" simplePos="0" relativeHeight="251658242" behindDoc="0" locked="0" layoutInCell="1" allowOverlap="1" wp14:anchorId="34D7E410" wp14:editId="3E991E97">
                <wp:simplePos x="0" y="0"/>
                <wp:positionH relativeFrom="margin">
                  <wp:posOffset>4123055</wp:posOffset>
                </wp:positionH>
                <wp:positionV relativeFrom="paragraph">
                  <wp:posOffset>3632</wp:posOffset>
                </wp:positionV>
                <wp:extent cx="2069465" cy="1137285"/>
                <wp:effectExtent l="0" t="0" r="6985" b="571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137285"/>
                        </a:xfrm>
                        <a:prstGeom prst="rect">
                          <a:avLst/>
                        </a:prstGeom>
                        <a:solidFill>
                          <a:srgbClr val="FFFFFF"/>
                        </a:solidFill>
                        <a:ln w="9525">
                          <a:noFill/>
                          <a:miter lim="800000"/>
                          <a:headEnd/>
                          <a:tailEnd/>
                        </a:ln>
                      </wps:spPr>
                      <wps:txbx>
                        <w:txbxContent>
                          <w:p w14:paraId="1AEBD9BF" w14:textId="02357349" w:rsidR="007F5554" w:rsidRDefault="0056393A" w:rsidP="00C24632">
                            <w:pPr>
                              <w:jc w:val="right"/>
                            </w:pPr>
                            <w:r>
                              <w:rPr>
                                <w:noProof/>
                              </w:rPr>
                              <w:drawing>
                                <wp:inline distT="0" distB="0" distL="0" distR="0" wp14:anchorId="27EB4625" wp14:editId="1B3080BF">
                                  <wp:extent cx="1824931" cy="1037017"/>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5053" t="10287" r="1" b="8691"/>
                                          <a:stretch/>
                                        </pic:blipFill>
                                        <pic:spPr bwMode="auto">
                                          <a:xfrm>
                                            <a:off x="0" y="0"/>
                                            <a:ext cx="1843895" cy="104779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D7E410" id="_x0000_t202" coordsize="21600,21600" o:spt="202" path="m,l,21600r21600,l21600,xe">
                <v:stroke joinstyle="miter"/>
                <v:path gradientshapeok="t" o:connecttype="rect"/>
              </v:shapetype>
              <v:shape id="Text Box 3" o:spid="_x0000_s1026" type="#_x0000_t202" style="position:absolute;left:0;text-align:left;margin-left:324.65pt;margin-top:.3pt;width:162.95pt;height:89.5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" stroked="f">
                <v:textbox>
                  <w:txbxContent>
                    <w:p w14:paraId="1AEBD9BF" w14:textId="02357349" w:rsidR="007F5554" w:rsidRDefault="0056393A" w:rsidP="00C24632">
                      <w:pPr>
                        <w:jc w:val="right"/>
                      </w:pPr>
                      <w:r>
                        <w:rPr>
                          <w:noProof/>
                        </w:rPr>
                        <w:drawing>
                          <wp:inline distT="0" distB="0" distL="0" distR="0" wp14:anchorId="27EB4625" wp14:editId="1B3080BF">
                            <wp:extent cx="1824931" cy="1037017"/>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5053" t="10287" r="1" b="8691"/>
                                    <a:stretch/>
                                  </pic:blipFill>
                                  <pic:spPr bwMode="auto">
                                    <a:xfrm>
                                      <a:off x="0" y="0"/>
                                      <a:ext cx="1843895" cy="104779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3D2CDF" w:rsidRPr="003D2CDF">
        <w:rPr>
          <w:rFonts w:ascii="Arial" w:eastAsiaTheme="minorEastAsia" w:hAnsi="Arial" w:cs="Arial"/>
          <w:sz w:val="21"/>
          <w:szCs w:val="21"/>
        </w:rPr>
        <w:t xml:space="preserve">Our own Dr Sam Williamson, Associate Medical Director, presented at the ICB Staff Day, explaining how we can better use information to understand our population and their health. He also highlighted some key points about our population, how these link to the priorities over the next few years and explained </w:t>
      </w:r>
      <w:r w:rsidR="4BF8063E" w:rsidRPr="5A835E50">
        <w:rPr>
          <w:rFonts w:ascii="Arial" w:eastAsiaTheme="minorEastAsia" w:hAnsi="Arial" w:cs="Arial"/>
          <w:sz w:val="21"/>
          <w:szCs w:val="21"/>
        </w:rPr>
        <w:t xml:space="preserve">the </w:t>
      </w:r>
      <w:r w:rsidR="003D2CDF" w:rsidRPr="003D2CDF">
        <w:rPr>
          <w:rFonts w:ascii="Arial" w:eastAsiaTheme="minorEastAsia" w:hAnsi="Arial" w:cs="Arial"/>
          <w:sz w:val="21"/>
          <w:szCs w:val="21"/>
        </w:rPr>
        <w:t xml:space="preserve">ICB’s role in improving outcomes for our population. </w:t>
      </w:r>
    </w:p>
    <w:p w14:paraId="053F6668" w14:textId="77777777" w:rsidR="005B34A8" w:rsidRDefault="005B34A8" w:rsidP="004F18C7">
      <w:pPr>
        <w:ind w:right="-347"/>
        <w:jc w:val="both"/>
        <w:rPr>
          <w:rFonts w:ascii="Arial" w:eastAsiaTheme="minorEastAsia" w:hAnsi="Arial" w:cs="Arial"/>
          <w:sz w:val="21"/>
          <w:szCs w:val="21"/>
        </w:rPr>
      </w:pPr>
    </w:p>
    <w:p w14:paraId="303D4576" w14:textId="77777777" w:rsidR="00726978" w:rsidRPr="00B44208" w:rsidRDefault="00726978" w:rsidP="004F18C7">
      <w:pPr>
        <w:ind w:right="-347"/>
        <w:jc w:val="both"/>
        <w:rPr>
          <w:rFonts w:ascii="Arial" w:eastAsiaTheme="minorEastAsia" w:hAnsi="Arial" w:cs="Arial"/>
          <w:sz w:val="21"/>
          <w:szCs w:val="21"/>
        </w:rPr>
      </w:pPr>
    </w:p>
    <w:p w14:paraId="5675B01E" w14:textId="59FB0387" w:rsidR="007142B0" w:rsidRPr="00EE4C0C" w:rsidRDefault="004A3348" w:rsidP="00EE4C0C">
      <w:pPr>
        <w:pStyle w:val="ListParagraph"/>
        <w:numPr>
          <w:ilvl w:val="0"/>
          <w:numId w:val="6"/>
        </w:numPr>
        <w:ind w:left="-284" w:right="-347"/>
        <w:jc w:val="both"/>
        <w:textAlignment w:val="center"/>
        <w:rPr>
          <w:rFonts w:ascii="Arial" w:eastAsiaTheme="minorEastAsia" w:hAnsi="Arial" w:cs="Arial"/>
          <w:sz w:val="21"/>
          <w:szCs w:val="21"/>
        </w:rPr>
      </w:pPr>
      <w:r>
        <w:rPr>
          <w:rFonts w:ascii="Arial" w:eastAsiaTheme="minorEastAsia" w:hAnsi="Arial" w:cs="Arial"/>
          <w:b/>
          <w:sz w:val="21"/>
          <w:szCs w:val="21"/>
        </w:rPr>
        <w:t>A</w:t>
      </w:r>
      <w:r w:rsidR="00D40380">
        <w:rPr>
          <w:rFonts w:ascii="Arial" w:eastAsiaTheme="minorEastAsia" w:hAnsi="Arial" w:cs="Arial"/>
          <w:b/>
          <w:sz w:val="21"/>
          <w:szCs w:val="21"/>
        </w:rPr>
        <w:t>sthma</w:t>
      </w:r>
      <w:r w:rsidR="00726978">
        <w:rPr>
          <w:rFonts w:ascii="Arial" w:eastAsiaTheme="minorEastAsia" w:hAnsi="Arial" w:cs="Arial"/>
          <w:b/>
          <w:sz w:val="21"/>
          <w:szCs w:val="21"/>
        </w:rPr>
        <w:t xml:space="preserve"> insights</w:t>
      </w:r>
      <w:r w:rsidR="00D40380">
        <w:rPr>
          <w:rFonts w:ascii="Arial" w:eastAsiaTheme="minorEastAsia" w:hAnsi="Arial" w:cs="Arial"/>
          <w:b/>
          <w:sz w:val="21"/>
          <w:szCs w:val="21"/>
        </w:rPr>
        <w:t xml:space="preserve"> pack</w:t>
      </w:r>
      <w:r w:rsidR="00726978">
        <w:rPr>
          <w:rFonts w:ascii="Arial" w:eastAsiaTheme="minorEastAsia" w:hAnsi="Arial" w:cs="Arial"/>
          <w:b/>
          <w:sz w:val="21"/>
          <w:szCs w:val="21"/>
        </w:rPr>
        <w:t xml:space="preserve"> is</w:t>
      </w:r>
      <w:r w:rsidR="007142B0">
        <w:rPr>
          <w:rFonts w:ascii="Arial" w:eastAsiaTheme="minorEastAsia" w:hAnsi="Arial" w:cs="Arial"/>
          <w:b/>
          <w:sz w:val="21"/>
          <w:szCs w:val="21"/>
        </w:rPr>
        <w:t xml:space="preserve"> now available</w:t>
      </w:r>
      <w:r w:rsidR="00D40380">
        <w:rPr>
          <w:rFonts w:ascii="Arial" w:eastAsiaTheme="minorEastAsia" w:hAnsi="Arial" w:cs="Arial"/>
          <w:b/>
          <w:sz w:val="21"/>
          <w:szCs w:val="21"/>
        </w:rPr>
        <w:t xml:space="preserve"> </w:t>
      </w:r>
      <w:r w:rsidR="00CB1501">
        <w:rPr>
          <w:rFonts w:ascii="Arial" w:eastAsiaTheme="minorEastAsia" w:hAnsi="Arial" w:cs="Arial"/>
          <w:b/>
          <w:sz w:val="21"/>
          <w:szCs w:val="21"/>
        </w:rPr>
        <w:t>on</w:t>
      </w:r>
      <w:r w:rsidR="007142B0">
        <w:rPr>
          <w:rFonts w:ascii="Arial" w:eastAsiaTheme="minorEastAsia" w:hAnsi="Arial" w:cs="Arial"/>
          <w:b/>
          <w:sz w:val="21"/>
          <w:szCs w:val="21"/>
        </w:rPr>
        <w:t xml:space="preserve"> the</w:t>
      </w:r>
      <w:r w:rsidR="00CB1501">
        <w:rPr>
          <w:rFonts w:ascii="Arial" w:eastAsiaTheme="minorEastAsia" w:hAnsi="Arial" w:cs="Arial"/>
          <w:b/>
          <w:sz w:val="21"/>
          <w:szCs w:val="21"/>
        </w:rPr>
        <w:t xml:space="preserve"> PHM </w:t>
      </w:r>
      <w:proofErr w:type="gramStart"/>
      <w:r w:rsidR="00CB1501">
        <w:rPr>
          <w:rFonts w:ascii="Arial" w:eastAsiaTheme="minorEastAsia" w:hAnsi="Arial" w:cs="Arial"/>
          <w:b/>
          <w:sz w:val="21"/>
          <w:szCs w:val="21"/>
        </w:rPr>
        <w:t>website</w:t>
      </w:r>
      <w:proofErr w:type="gramEnd"/>
    </w:p>
    <w:p w14:paraId="7A511291" w14:textId="0DC340CA" w:rsidR="002941A9" w:rsidRDefault="0001619E" w:rsidP="00FD4B59">
      <w:pPr>
        <w:ind w:left="-284" w:right="-347"/>
        <w:jc w:val="both"/>
        <w:textAlignment w:val="center"/>
        <w:rPr>
          <w:rFonts w:ascii="Arial" w:eastAsiaTheme="minorEastAsia" w:hAnsi="Arial" w:cs="Arial"/>
          <w:sz w:val="21"/>
          <w:szCs w:val="21"/>
        </w:rPr>
      </w:pPr>
      <w:r w:rsidRPr="00316D55">
        <w:rPr>
          <w:noProof/>
        </w:rPr>
        <mc:AlternateContent>
          <mc:Choice Requires="wps">
            <w:drawing>
              <wp:anchor distT="45720" distB="45720" distL="114300" distR="114300" simplePos="0" relativeHeight="251658241" behindDoc="0" locked="0" layoutInCell="1" allowOverlap="1" wp14:anchorId="5537CF4F" wp14:editId="24166E27">
                <wp:simplePos x="0" y="0"/>
                <wp:positionH relativeFrom="column">
                  <wp:posOffset>1822450</wp:posOffset>
                </wp:positionH>
                <wp:positionV relativeFrom="paragraph">
                  <wp:posOffset>48895</wp:posOffset>
                </wp:positionV>
                <wp:extent cx="4358005" cy="1177356"/>
                <wp:effectExtent l="0" t="0" r="444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005" cy="1177356"/>
                        </a:xfrm>
                        <a:prstGeom prst="rect">
                          <a:avLst/>
                        </a:prstGeom>
                        <a:solidFill>
                          <a:srgbClr val="FFFFFF"/>
                        </a:solidFill>
                        <a:ln w="9525">
                          <a:noFill/>
                          <a:miter lim="800000"/>
                          <a:headEnd/>
                          <a:tailEnd/>
                        </a:ln>
                      </wps:spPr>
                      <wps:txbx>
                        <w:txbxContent>
                          <w:p w14:paraId="79226EF8" w14:textId="77777777" w:rsidR="008B6F65" w:rsidRDefault="00316D55" w:rsidP="00FD4B59">
                            <w:pPr>
                              <w:jc w:val="both"/>
                              <w:rPr>
                                <w:rFonts w:ascii="Arial" w:hAnsi="Arial" w:cs="Arial"/>
                                <w:sz w:val="21"/>
                                <w:szCs w:val="21"/>
                              </w:rPr>
                            </w:pPr>
                            <w:r>
                              <w:rPr>
                                <w:rFonts w:ascii="Arial" w:hAnsi="Arial" w:cs="Arial"/>
                                <w:sz w:val="21"/>
                                <w:szCs w:val="21"/>
                              </w:rPr>
                              <w:t xml:space="preserve">Did you know that asthma is the third most common morbidity in the country </w:t>
                            </w:r>
                            <w:proofErr w:type="gramStart"/>
                            <w:r>
                              <w:rPr>
                                <w:rFonts w:ascii="Arial" w:hAnsi="Arial" w:cs="Arial"/>
                                <w:sz w:val="21"/>
                                <w:szCs w:val="21"/>
                              </w:rPr>
                              <w:t>and also</w:t>
                            </w:r>
                            <w:proofErr w:type="gramEnd"/>
                            <w:r>
                              <w:rPr>
                                <w:rFonts w:ascii="Arial" w:hAnsi="Arial" w:cs="Arial"/>
                                <w:sz w:val="21"/>
                                <w:szCs w:val="21"/>
                              </w:rPr>
                              <w:t xml:space="preserve"> within Hertfordshire and west Essex? </w:t>
                            </w:r>
                          </w:p>
                          <w:p w14:paraId="39082731" w14:textId="77777777" w:rsidR="00316D55" w:rsidRDefault="00316D55" w:rsidP="00FD4B59">
                            <w:pPr>
                              <w:jc w:val="both"/>
                            </w:pPr>
                            <w:r>
                              <w:rPr>
                                <w:rFonts w:ascii="Arial" w:hAnsi="Arial" w:cs="Arial"/>
                                <w:sz w:val="21"/>
                                <w:szCs w:val="21"/>
                              </w:rPr>
                              <w:t xml:space="preserve">Please visit our PHM website to access the latest </w:t>
                            </w:r>
                            <w:hyperlink r:id="rId16" w:history="1">
                              <w:r w:rsidRPr="000E117C">
                                <w:rPr>
                                  <w:rFonts w:ascii="Arial" w:hAnsi="Arial" w:cs="Arial"/>
                                  <w:sz w:val="21"/>
                                  <w:szCs w:val="21"/>
                                </w:rPr>
                                <w:t xml:space="preserve">asthma </w:t>
                              </w:r>
                              <w:r w:rsidR="008B6F65">
                                <w:rPr>
                                  <w:rFonts w:ascii="Arial" w:hAnsi="Arial" w:cs="Arial"/>
                                  <w:sz w:val="21"/>
                                  <w:szCs w:val="21"/>
                                </w:rPr>
                                <w:t xml:space="preserve">insights </w:t>
                              </w:r>
                              <w:r w:rsidRPr="000E117C">
                                <w:rPr>
                                  <w:rFonts w:ascii="Arial" w:hAnsi="Arial" w:cs="Arial"/>
                                  <w:sz w:val="21"/>
                                  <w:szCs w:val="21"/>
                                </w:rPr>
                                <w:t>pack</w:t>
                              </w:r>
                            </w:hyperlink>
                            <w:r>
                              <w:rPr>
                                <w:rFonts w:ascii="Arial" w:hAnsi="Arial" w:cs="Arial"/>
                                <w:sz w:val="21"/>
                                <w:szCs w:val="21"/>
                              </w:rPr>
                              <w:t xml:space="preserve"> produced by </w:t>
                            </w:r>
                            <w:r w:rsidR="001C7C69">
                              <w:rPr>
                                <w:rFonts w:ascii="Arial" w:hAnsi="Arial" w:cs="Arial"/>
                                <w:sz w:val="21"/>
                                <w:szCs w:val="21"/>
                              </w:rPr>
                              <w:t>the</w:t>
                            </w:r>
                            <w:r>
                              <w:rPr>
                                <w:rFonts w:ascii="Arial" w:hAnsi="Arial" w:cs="Arial"/>
                                <w:sz w:val="21"/>
                                <w:szCs w:val="21"/>
                              </w:rPr>
                              <w:t xml:space="preserve"> Medical Directorate. The pack outlines opportunities </w:t>
                            </w:r>
                            <w:r w:rsidR="00BF6189">
                              <w:rPr>
                                <w:rFonts w:ascii="Arial" w:hAnsi="Arial" w:cs="Arial"/>
                                <w:sz w:val="21"/>
                                <w:szCs w:val="21"/>
                              </w:rPr>
                              <w:t xml:space="preserve">for our population through </w:t>
                            </w:r>
                            <w:r>
                              <w:rPr>
                                <w:rFonts w:ascii="Arial" w:hAnsi="Arial" w:cs="Arial"/>
                                <w:sz w:val="21"/>
                                <w:szCs w:val="21"/>
                              </w:rPr>
                              <w:t>the analysis of the national and local dat</w:t>
                            </w:r>
                            <w:r w:rsidR="00D226AB">
                              <w:rPr>
                                <w:rFonts w:ascii="Arial" w:hAnsi="Arial" w:cs="Arial"/>
                                <w:sz w:val="21"/>
                                <w:szCs w:val="21"/>
                              </w:rPr>
                              <w:t>a</w:t>
                            </w:r>
                            <w:r w:rsidR="003E0AFE">
                              <w:rPr>
                                <w:rFonts w:ascii="Arial" w:hAnsi="Arial" w:cs="Arial"/>
                                <w:sz w:val="21"/>
                                <w:szCs w:val="21"/>
                              </w:rPr>
                              <w:t xml:space="preserve"> and supports </w:t>
                            </w:r>
                            <w:r w:rsidR="00090364">
                              <w:rPr>
                                <w:rFonts w:ascii="Arial" w:hAnsi="Arial" w:cs="Arial"/>
                                <w:sz w:val="21"/>
                                <w:szCs w:val="21"/>
                              </w:rPr>
                              <w:t>programmes of work taking place across the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37CF4F" id="Text Box 217" o:spid="_x0000_s1027" type="#_x0000_t202" style="position:absolute;left:0;text-align:left;margin-left:143.5pt;margin-top:3.85pt;width:343.15pt;height:92.7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" stroked="f">
                <v:textbox style="mso-fit-shape-to-text:t">
                  <w:txbxContent>
                    <w:p w14:paraId="79226EF8" w14:textId="77777777" w:rsidR="008B6F65" w:rsidRDefault="00316D55" w:rsidP="00FD4B59">
                      <w:pPr>
                        <w:jc w:val="both"/>
                        <w:rPr>
                          <w:rFonts w:ascii="Arial" w:hAnsi="Arial" w:cs="Arial"/>
                          <w:sz w:val="21"/>
                          <w:szCs w:val="21"/>
                        </w:rPr>
                      </w:pPr>
                      <w:r>
                        <w:rPr>
                          <w:rFonts w:ascii="Arial" w:hAnsi="Arial" w:cs="Arial"/>
                          <w:sz w:val="21"/>
                          <w:szCs w:val="21"/>
                        </w:rPr>
                        <w:t xml:space="preserve">Did you know that asthma is the third most common morbidity in the country </w:t>
                      </w:r>
                      <w:proofErr w:type="gramStart"/>
                      <w:r>
                        <w:rPr>
                          <w:rFonts w:ascii="Arial" w:hAnsi="Arial" w:cs="Arial"/>
                          <w:sz w:val="21"/>
                          <w:szCs w:val="21"/>
                        </w:rPr>
                        <w:t>and also</w:t>
                      </w:r>
                      <w:proofErr w:type="gramEnd"/>
                      <w:r>
                        <w:rPr>
                          <w:rFonts w:ascii="Arial" w:hAnsi="Arial" w:cs="Arial"/>
                          <w:sz w:val="21"/>
                          <w:szCs w:val="21"/>
                        </w:rPr>
                        <w:t xml:space="preserve"> within Hertfordshire and west Essex? </w:t>
                      </w:r>
                    </w:p>
                    <w:p w14:paraId="39082731" w14:textId="77777777" w:rsidR="00316D55" w:rsidRDefault="00316D55" w:rsidP="00FD4B59">
                      <w:pPr>
                        <w:jc w:val="both"/>
                      </w:pPr>
                      <w:r>
                        <w:rPr>
                          <w:rFonts w:ascii="Arial" w:hAnsi="Arial" w:cs="Arial"/>
                          <w:sz w:val="21"/>
                          <w:szCs w:val="21"/>
                        </w:rPr>
                        <w:t xml:space="preserve">Please visit our PHM website to access the latest </w:t>
                      </w:r>
                      <w:hyperlink r:id="rId17" w:history="1">
                        <w:r w:rsidRPr="000E117C">
                          <w:rPr>
                            <w:rFonts w:ascii="Arial" w:hAnsi="Arial" w:cs="Arial"/>
                            <w:sz w:val="21"/>
                            <w:szCs w:val="21"/>
                          </w:rPr>
                          <w:t xml:space="preserve">asthma </w:t>
                        </w:r>
                        <w:r w:rsidR="008B6F65">
                          <w:rPr>
                            <w:rFonts w:ascii="Arial" w:hAnsi="Arial" w:cs="Arial"/>
                            <w:sz w:val="21"/>
                            <w:szCs w:val="21"/>
                          </w:rPr>
                          <w:t xml:space="preserve">insights </w:t>
                        </w:r>
                        <w:r w:rsidRPr="000E117C">
                          <w:rPr>
                            <w:rFonts w:ascii="Arial" w:hAnsi="Arial" w:cs="Arial"/>
                            <w:sz w:val="21"/>
                            <w:szCs w:val="21"/>
                          </w:rPr>
                          <w:t>pack</w:t>
                        </w:r>
                      </w:hyperlink>
                      <w:r>
                        <w:rPr>
                          <w:rFonts w:ascii="Arial" w:hAnsi="Arial" w:cs="Arial"/>
                          <w:sz w:val="21"/>
                          <w:szCs w:val="21"/>
                        </w:rPr>
                        <w:t xml:space="preserve"> produced by </w:t>
                      </w:r>
                      <w:r w:rsidR="001C7C69">
                        <w:rPr>
                          <w:rFonts w:ascii="Arial" w:hAnsi="Arial" w:cs="Arial"/>
                          <w:sz w:val="21"/>
                          <w:szCs w:val="21"/>
                        </w:rPr>
                        <w:t>the</w:t>
                      </w:r>
                      <w:r>
                        <w:rPr>
                          <w:rFonts w:ascii="Arial" w:hAnsi="Arial" w:cs="Arial"/>
                          <w:sz w:val="21"/>
                          <w:szCs w:val="21"/>
                        </w:rPr>
                        <w:t xml:space="preserve"> Medical Directorate. The pack outlines opportunities </w:t>
                      </w:r>
                      <w:r w:rsidR="00BF6189">
                        <w:rPr>
                          <w:rFonts w:ascii="Arial" w:hAnsi="Arial" w:cs="Arial"/>
                          <w:sz w:val="21"/>
                          <w:szCs w:val="21"/>
                        </w:rPr>
                        <w:t xml:space="preserve">for our population through </w:t>
                      </w:r>
                      <w:r>
                        <w:rPr>
                          <w:rFonts w:ascii="Arial" w:hAnsi="Arial" w:cs="Arial"/>
                          <w:sz w:val="21"/>
                          <w:szCs w:val="21"/>
                        </w:rPr>
                        <w:t>the analysis of the national and local dat</w:t>
                      </w:r>
                      <w:r w:rsidR="00D226AB">
                        <w:rPr>
                          <w:rFonts w:ascii="Arial" w:hAnsi="Arial" w:cs="Arial"/>
                          <w:sz w:val="21"/>
                          <w:szCs w:val="21"/>
                        </w:rPr>
                        <w:t>a</w:t>
                      </w:r>
                      <w:r w:rsidR="003E0AFE">
                        <w:rPr>
                          <w:rFonts w:ascii="Arial" w:hAnsi="Arial" w:cs="Arial"/>
                          <w:sz w:val="21"/>
                          <w:szCs w:val="21"/>
                        </w:rPr>
                        <w:t xml:space="preserve"> and supports </w:t>
                      </w:r>
                      <w:r w:rsidR="00090364">
                        <w:rPr>
                          <w:rFonts w:ascii="Arial" w:hAnsi="Arial" w:cs="Arial"/>
                          <w:sz w:val="21"/>
                          <w:szCs w:val="21"/>
                        </w:rPr>
                        <w:t>programmes of work taking place across the system.</w:t>
                      </w:r>
                    </w:p>
                  </w:txbxContent>
                </v:textbox>
                <w10:wrap type="square"/>
              </v:shape>
            </w:pict>
          </mc:Fallback>
        </mc:AlternateContent>
      </w:r>
      <w:r w:rsidR="00316D55" w:rsidRPr="00FF1029">
        <w:rPr>
          <w:rFonts w:ascii="Arial" w:eastAsiaTheme="minorEastAsia" w:hAnsi="Arial" w:cs="Arial"/>
          <w:noProof/>
          <w:sz w:val="21"/>
          <w:szCs w:val="21"/>
        </w:rPr>
        <w:drawing>
          <wp:inline distT="0" distB="0" distL="0" distR="0" wp14:anchorId="32FEE3CB" wp14:editId="3842E094">
            <wp:extent cx="1824740" cy="984250"/>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24740" cy="984250"/>
                    </a:xfrm>
                    <a:prstGeom prst="rect">
                      <a:avLst/>
                    </a:prstGeom>
                  </pic:spPr>
                </pic:pic>
              </a:graphicData>
            </a:graphic>
          </wp:inline>
        </w:drawing>
      </w:r>
      <w:r w:rsidR="00C30791">
        <w:rPr>
          <w:rFonts w:ascii="Arial" w:eastAsiaTheme="minorEastAsia" w:hAnsi="Arial" w:cs="Arial"/>
          <w:sz w:val="21"/>
          <w:szCs w:val="21"/>
        </w:rPr>
        <w:t xml:space="preserve"> </w:t>
      </w:r>
    </w:p>
    <w:p w14:paraId="2F8E2DBD" w14:textId="77777777" w:rsidR="00503D7A" w:rsidRDefault="00503D7A" w:rsidP="004F18C7">
      <w:pPr>
        <w:ind w:right="-347"/>
        <w:jc w:val="both"/>
        <w:rPr>
          <w:rFonts w:ascii="Arial" w:eastAsiaTheme="minorEastAsia" w:hAnsi="Arial" w:cs="Arial"/>
          <w:sz w:val="21"/>
          <w:szCs w:val="21"/>
        </w:rPr>
      </w:pPr>
    </w:p>
    <w:p w14:paraId="183BC6C2" w14:textId="77777777" w:rsidR="00B672D2" w:rsidRPr="00B44208" w:rsidRDefault="00B672D2" w:rsidP="004F18C7">
      <w:pPr>
        <w:ind w:right="-347"/>
        <w:jc w:val="both"/>
        <w:rPr>
          <w:rFonts w:ascii="Arial" w:eastAsiaTheme="minorEastAsia" w:hAnsi="Arial" w:cs="Arial"/>
          <w:sz w:val="21"/>
          <w:szCs w:val="21"/>
        </w:rPr>
      </w:pPr>
    </w:p>
    <w:p w14:paraId="7819485F" w14:textId="6C2BFA6E" w:rsidR="003A0D43" w:rsidRPr="00417AAF" w:rsidRDefault="00417AAF" w:rsidP="00417AAF">
      <w:pPr>
        <w:pStyle w:val="ListParagraph"/>
        <w:numPr>
          <w:ilvl w:val="0"/>
          <w:numId w:val="6"/>
        </w:numPr>
        <w:ind w:left="-284" w:right="-347"/>
        <w:jc w:val="both"/>
        <w:rPr>
          <w:rFonts w:ascii="Arial" w:eastAsiaTheme="minorEastAsia" w:hAnsi="Arial" w:cs="Arial"/>
          <w:sz w:val="21"/>
          <w:szCs w:val="21"/>
        </w:rPr>
      </w:pPr>
      <w:r>
        <w:rPr>
          <w:rFonts w:ascii="Arial" w:eastAsiaTheme="minorEastAsia" w:hAnsi="Arial" w:cs="Arial"/>
          <w:b/>
          <w:bCs/>
          <w:sz w:val="21"/>
          <w:szCs w:val="21"/>
        </w:rPr>
        <w:t>I</w:t>
      </w:r>
      <w:r w:rsidR="0045604F">
        <w:rPr>
          <w:rFonts w:ascii="Arial" w:eastAsiaTheme="minorEastAsia" w:hAnsi="Arial" w:cs="Arial"/>
          <w:b/>
          <w:bCs/>
          <w:sz w:val="21"/>
          <w:szCs w:val="21"/>
        </w:rPr>
        <w:t xml:space="preserve">ntegrated </w:t>
      </w:r>
      <w:r>
        <w:rPr>
          <w:rFonts w:ascii="Arial" w:eastAsiaTheme="minorEastAsia" w:hAnsi="Arial" w:cs="Arial"/>
          <w:b/>
          <w:bCs/>
          <w:sz w:val="21"/>
          <w:szCs w:val="21"/>
        </w:rPr>
        <w:t>N</w:t>
      </w:r>
      <w:r w:rsidR="0045604F">
        <w:rPr>
          <w:rFonts w:ascii="Arial" w:eastAsiaTheme="minorEastAsia" w:hAnsi="Arial" w:cs="Arial"/>
          <w:b/>
          <w:bCs/>
          <w:sz w:val="21"/>
          <w:szCs w:val="21"/>
        </w:rPr>
        <w:t xml:space="preserve">eighbourhood </w:t>
      </w:r>
      <w:r>
        <w:rPr>
          <w:rFonts w:ascii="Arial" w:eastAsiaTheme="minorEastAsia" w:hAnsi="Arial" w:cs="Arial"/>
          <w:b/>
          <w:bCs/>
          <w:sz w:val="21"/>
          <w:szCs w:val="21"/>
        </w:rPr>
        <w:t>T</w:t>
      </w:r>
      <w:r w:rsidR="0045604F">
        <w:rPr>
          <w:rFonts w:ascii="Arial" w:eastAsiaTheme="minorEastAsia" w:hAnsi="Arial" w:cs="Arial"/>
          <w:b/>
          <w:bCs/>
          <w:sz w:val="21"/>
          <w:szCs w:val="21"/>
        </w:rPr>
        <w:t>eam (INT)</w:t>
      </w:r>
      <w:r>
        <w:rPr>
          <w:rFonts w:ascii="Arial" w:eastAsiaTheme="minorEastAsia" w:hAnsi="Arial" w:cs="Arial"/>
          <w:b/>
          <w:bCs/>
          <w:sz w:val="21"/>
          <w:szCs w:val="21"/>
        </w:rPr>
        <w:t xml:space="preserve"> </w:t>
      </w:r>
      <w:proofErr w:type="gramStart"/>
      <w:r w:rsidR="0045604F">
        <w:rPr>
          <w:rFonts w:ascii="Arial" w:eastAsiaTheme="minorEastAsia" w:hAnsi="Arial" w:cs="Arial"/>
          <w:b/>
          <w:bCs/>
          <w:sz w:val="21"/>
          <w:szCs w:val="21"/>
        </w:rPr>
        <w:t>w</w:t>
      </w:r>
      <w:r>
        <w:rPr>
          <w:rFonts w:ascii="Arial" w:eastAsiaTheme="minorEastAsia" w:hAnsi="Arial" w:cs="Arial"/>
          <w:b/>
          <w:bCs/>
          <w:sz w:val="21"/>
          <w:szCs w:val="21"/>
        </w:rPr>
        <w:t>orking</w:t>
      </w:r>
      <w:proofErr w:type="gramEnd"/>
    </w:p>
    <w:p w14:paraId="16A69340" w14:textId="6E8FF554" w:rsidR="00417AAF" w:rsidRPr="00417AAF" w:rsidRDefault="006562B6" w:rsidP="00417AAF">
      <w:pPr>
        <w:pStyle w:val="ListParagraph"/>
        <w:ind w:left="-284" w:right="-347"/>
        <w:jc w:val="both"/>
        <w:rPr>
          <w:rFonts w:ascii="Arial" w:eastAsiaTheme="minorEastAsia" w:hAnsi="Arial" w:cs="Arial"/>
          <w:sz w:val="21"/>
          <w:szCs w:val="21"/>
        </w:rPr>
      </w:pPr>
      <w:r>
        <w:rPr>
          <w:rFonts w:ascii="Arial" w:eastAsiaTheme="minorEastAsia" w:hAnsi="Arial" w:cs="Arial"/>
          <w:sz w:val="21"/>
          <w:szCs w:val="21"/>
        </w:rPr>
        <w:t>Frailty and end of life ha</w:t>
      </w:r>
      <w:r w:rsidR="0045604F">
        <w:rPr>
          <w:rFonts w:ascii="Arial" w:eastAsiaTheme="minorEastAsia" w:hAnsi="Arial" w:cs="Arial"/>
          <w:sz w:val="21"/>
          <w:szCs w:val="21"/>
        </w:rPr>
        <w:t>ve</w:t>
      </w:r>
      <w:r>
        <w:rPr>
          <w:rFonts w:ascii="Arial" w:eastAsiaTheme="minorEastAsia" w:hAnsi="Arial" w:cs="Arial"/>
          <w:sz w:val="21"/>
          <w:szCs w:val="21"/>
        </w:rPr>
        <w:t xml:space="preserve"> been identified as area</w:t>
      </w:r>
      <w:r w:rsidR="0045604F">
        <w:rPr>
          <w:rFonts w:ascii="Arial" w:eastAsiaTheme="minorEastAsia" w:hAnsi="Arial" w:cs="Arial"/>
          <w:sz w:val="21"/>
          <w:szCs w:val="21"/>
        </w:rPr>
        <w:t>s</w:t>
      </w:r>
      <w:r>
        <w:rPr>
          <w:rFonts w:ascii="Arial" w:eastAsiaTheme="minorEastAsia" w:hAnsi="Arial" w:cs="Arial"/>
          <w:sz w:val="21"/>
          <w:szCs w:val="21"/>
        </w:rPr>
        <w:t xml:space="preserve"> of priority for the ICB and</w:t>
      </w:r>
      <w:r w:rsidR="0045604F">
        <w:rPr>
          <w:rFonts w:ascii="Arial" w:eastAsiaTheme="minorEastAsia" w:hAnsi="Arial" w:cs="Arial"/>
          <w:sz w:val="21"/>
          <w:szCs w:val="21"/>
        </w:rPr>
        <w:t xml:space="preserve"> the</w:t>
      </w:r>
      <w:r>
        <w:rPr>
          <w:rFonts w:ascii="Arial" w:eastAsiaTheme="minorEastAsia" w:hAnsi="Arial" w:cs="Arial"/>
          <w:sz w:val="21"/>
          <w:szCs w:val="21"/>
        </w:rPr>
        <w:t xml:space="preserve"> HCPs. </w:t>
      </w:r>
      <w:r w:rsidR="006B41CE">
        <w:rPr>
          <w:rFonts w:ascii="Arial" w:eastAsiaTheme="minorEastAsia" w:hAnsi="Arial" w:cs="Arial"/>
          <w:sz w:val="21"/>
          <w:szCs w:val="21"/>
        </w:rPr>
        <w:t>We have been supporting INT</w:t>
      </w:r>
      <w:r w:rsidR="0045604F">
        <w:rPr>
          <w:rFonts w:ascii="Arial" w:eastAsiaTheme="minorEastAsia" w:hAnsi="Arial" w:cs="Arial"/>
          <w:sz w:val="21"/>
          <w:szCs w:val="21"/>
        </w:rPr>
        <w:t xml:space="preserve">s </w:t>
      </w:r>
      <w:r w:rsidR="006B41CE">
        <w:rPr>
          <w:rFonts w:ascii="Arial" w:eastAsiaTheme="minorEastAsia" w:hAnsi="Arial" w:cs="Arial"/>
          <w:sz w:val="21"/>
          <w:szCs w:val="21"/>
        </w:rPr>
        <w:t>to identify their cohorts</w:t>
      </w:r>
      <w:r w:rsidR="00F80625">
        <w:rPr>
          <w:rFonts w:ascii="Arial" w:eastAsiaTheme="minorEastAsia" w:hAnsi="Arial" w:cs="Arial"/>
          <w:sz w:val="21"/>
          <w:szCs w:val="21"/>
        </w:rPr>
        <w:t xml:space="preserve"> using specially developed GP clinical searches. The searches look at those who are living with frailty</w:t>
      </w:r>
      <w:r w:rsidR="00332074">
        <w:rPr>
          <w:rFonts w:ascii="Arial" w:eastAsiaTheme="minorEastAsia" w:hAnsi="Arial" w:cs="Arial"/>
          <w:sz w:val="21"/>
          <w:szCs w:val="21"/>
        </w:rPr>
        <w:t>, end of life or end stage disease</w:t>
      </w:r>
      <w:r w:rsidR="00F536B1">
        <w:rPr>
          <w:rFonts w:ascii="Arial" w:eastAsiaTheme="minorEastAsia" w:hAnsi="Arial" w:cs="Arial"/>
          <w:sz w:val="21"/>
          <w:szCs w:val="21"/>
        </w:rPr>
        <w:t>,</w:t>
      </w:r>
      <w:r w:rsidR="00332074">
        <w:rPr>
          <w:rFonts w:ascii="Arial" w:eastAsiaTheme="minorEastAsia" w:hAnsi="Arial" w:cs="Arial"/>
          <w:sz w:val="21"/>
          <w:szCs w:val="21"/>
        </w:rPr>
        <w:t xml:space="preserve"> adding layers </w:t>
      </w:r>
      <w:r w:rsidR="0016077F">
        <w:rPr>
          <w:rFonts w:ascii="Arial" w:eastAsiaTheme="minorEastAsia" w:hAnsi="Arial" w:cs="Arial"/>
          <w:sz w:val="21"/>
          <w:szCs w:val="21"/>
        </w:rPr>
        <w:t>of characteristics that m</w:t>
      </w:r>
      <w:r w:rsidR="00F536B1">
        <w:rPr>
          <w:rFonts w:ascii="Arial" w:eastAsiaTheme="minorEastAsia" w:hAnsi="Arial" w:cs="Arial"/>
          <w:sz w:val="21"/>
          <w:szCs w:val="21"/>
        </w:rPr>
        <w:t>ight make individuals</w:t>
      </w:r>
      <w:r w:rsidR="0016077F">
        <w:rPr>
          <w:rFonts w:ascii="Arial" w:eastAsiaTheme="minorEastAsia" w:hAnsi="Arial" w:cs="Arial"/>
          <w:sz w:val="21"/>
          <w:szCs w:val="21"/>
        </w:rPr>
        <w:t xml:space="preserve"> more likely to be admitted to</w:t>
      </w:r>
      <w:r w:rsidR="00F536B1">
        <w:rPr>
          <w:rFonts w:ascii="Arial" w:eastAsiaTheme="minorEastAsia" w:hAnsi="Arial" w:cs="Arial"/>
          <w:sz w:val="21"/>
          <w:szCs w:val="21"/>
        </w:rPr>
        <w:t xml:space="preserve"> the</w:t>
      </w:r>
      <w:r w:rsidR="0016077F">
        <w:rPr>
          <w:rFonts w:ascii="Arial" w:eastAsiaTheme="minorEastAsia" w:hAnsi="Arial" w:cs="Arial"/>
          <w:sz w:val="21"/>
          <w:szCs w:val="21"/>
        </w:rPr>
        <w:t xml:space="preserve"> hospital. Alongside our primary care colleagues</w:t>
      </w:r>
      <w:r w:rsidR="00F536B1">
        <w:rPr>
          <w:rFonts w:ascii="Arial" w:eastAsiaTheme="minorEastAsia" w:hAnsi="Arial" w:cs="Arial"/>
          <w:sz w:val="21"/>
          <w:szCs w:val="21"/>
        </w:rPr>
        <w:t>, our PHM</w:t>
      </w:r>
      <w:r w:rsidR="0016077F">
        <w:rPr>
          <w:rFonts w:ascii="Arial" w:eastAsiaTheme="minorEastAsia" w:hAnsi="Arial" w:cs="Arial"/>
          <w:sz w:val="21"/>
          <w:szCs w:val="21"/>
        </w:rPr>
        <w:t xml:space="preserve"> team have visited INTs across all three HCP</w:t>
      </w:r>
      <w:r w:rsidR="00F536B1">
        <w:rPr>
          <w:rFonts w:ascii="Arial" w:eastAsiaTheme="minorEastAsia" w:hAnsi="Arial" w:cs="Arial"/>
          <w:sz w:val="21"/>
          <w:szCs w:val="21"/>
        </w:rPr>
        <w:t xml:space="preserve"> areas</w:t>
      </w:r>
      <w:r w:rsidR="00880272">
        <w:rPr>
          <w:rFonts w:ascii="Arial" w:eastAsiaTheme="minorEastAsia" w:hAnsi="Arial" w:cs="Arial"/>
          <w:sz w:val="21"/>
          <w:szCs w:val="21"/>
        </w:rPr>
        <w:t xml:space="preserve">. We have also taken INTs </w:t>
      </w:r>
      <w:r w:rsidR="004D14D3">
        <w:rPr>
          <w:rFonts w:ascii="Arial" w:eastAsiaTheme="minorEastAsia" w:hAnsi="Arial" w:cs="Arial"/>
          <w:sz w:val="21"/>
          <w:szCs w:val="21"/>
        </w:rPr>
        <w:t>through logic models to map out the outcomes they are trying to achieve a</w:t>
      </w:r>
      <w:r w:rsidR="002F58E2">
        <w:rPr>
          <w:rFonts w:ascii="Arial" w:eastAsiaTheme="minorEastAsia" w:hAnsi="Arial" w:cs="Arial"/>
          <w:sz w:val="21"/>
          <w:szCs w:val="21"/>
        </w:rPr>
        <w:t>long with</w:t>
      </w:r>
      <w:r w:rsidR="004D14D3">
        <w:rPr>
          <w:rFonts w:ascii="Arial" w:eastAsiaTheme="minorEastAsia" w:hAnsi="Arial" w:cs="Arial"/>
          <w:sz w:val="21"/>
          <w:szCs w:val="21"/>
        </w:rPr>
        <w:t xml:space="preserve"> the inputs and partners required </w:t>
      </w:r>
      <w:r w:rsidR="002F58E2">
        <w:rPr>
          <w:rFonts w:ascii="Arial" w:eastAsiaTheme="minorEastAsia" w:hAnsi="Arial" w:cs="Arial"/>
          <w:sz w:val="21"/>
          <w:szCs w:val="21"/>
        </w:rPr>
        <w:t>to enable this.</w:t>
      </w:r>
      <w:r w:rsidR="000F172C">
        <w:rPr>
          <w:rFonts w:ascii="Arial" w:eastAsiaTheme="minorEastAsia" w:hAnsi="Arial" w:cs="Arial"/>
          <w:sz w:val="21"/>
          <w:szCs w:val="21"/>
        </w:rPr>
        <w:t xml:space="preserve"> </w:t>
      </w:r>
      <w:r w:rsidR="005344B7">
        <w:rPr>
          <w:rFonts w:ascii="Arial" w:eastAsiaTheme="minorEastAsia" w:hAnsi="Arial" w:cs="Arial"/>
          <w:sz w:val="21"/>
          <w:szCs w:val="21"/>
        </w:rPr>
        <w:t xml:space="preserve">To </w:t>
      </w:r>
      <w:r w:rsidR="00420D55">
        <w:rPr>
          <w:rFonts w:ascii="Arial" w:eastAsiaTheme="minorEastAsia" w:hAnsi="Arial" w:cs="Arial"/>
          <w:sz w:val="21"/>
          <w:szCs w:val="21"/>
        </w:rPr>
        <w:t>support</w:t>
      </w:r>
      <w:r w:rsidR="005344B7">
        <w:rPr>
          <w:rFonts w:ascii="Arial" w:eastAsiaTheme="minorEastAsia" w:hAnsi="Arial" w:cs="Arial"/>
          <w:sz w:val="21"/>
          <w:szCs w:val="21"/>
        </w:rPr>
        <w:t xml:space="preserve"> </w:t>
      </w:r>
      <w:r w:rsidR="00420D55">
        <w:rPr>
          <w:rFonts w:ascii="Arial" w:eastAsiaTheme="minorEastAsia" w:hAnsi="Arial" w:cs="Arial"/>
          <w:sz w:val="21"/>
          <w:szCs w:val="21"/>
        </w:rPr>
        <w:t xml:space="preserve">the </w:t>
      </w:r>
      <w:r w:rsidR="005344B7">
        <w:rPr>
          <w:rFonts w:ascii="Arial" w:eastAsiaTheme="minorEastAsia" w:hAnsi="Arial" w:cs="Arial"/>
          <w:sz w:val="21"/>
          <w:szCs w:val="21"/>
        </w:rPr>
        <w:t>evaluation</w:t>
      </w:r>
      <w:r w:rsidR="00420D55">
        <w:rPr>
          <w:rFonts w:ascii="Arial" w:eastAsiaTheme="minorEastAsia" w:hAnsi="Arial" w:cs="Arial"/>
          <w:sz w:val="21"/>
          <w:szCs w:val="21"/>
        </w:rPr>
        <w:t xml:space="preserve"> process</w:t>
      </w:r>
      <w:r w:rsidR="005344B7">
        <w:rPr>
          <w:rFonts w:ascii="Arial" w:eastAsiaTheme="minorEastAsia" w:hAnsi="Arial" w:cs="Arial"/>
          <w:sz w:val="21"/>
          <w:szCs w:val="21"/>
        </w:rPr>
        <w:t xml:space="preserve">, </w:t>
      </w:r>
      <w:r w:rsidR="0052325B">
        <w:rPr>
          <w:rFonts w:ascii="Arial" w:eastAsiaTheme="minorEastAsia" w:hAnsi="Arial" w:cs="Arial"/>
          <w:sz w:val="21"/>
          <w:szCs w:val="21"/>
        </w:rPr>
        <w:t>a SNOMED code has been shared for the INTs to use</w:t>
      </w:r>
      <w:r w:rsidR="00741912">
        <w:rPr>
          <w:rFonts w:ascii="Arial" w:eastAsiaTheme="minorEastAsia" w:hAnsi="Arial" w:cs="Arial"/>
          <w:sz w:val="21"/>
          <w:szCs w:val="21"/>
        </w:rPr>
        <w:t xml:space="preserve"> which will be facilitated using </w:t>
      </w:r>
      <w:r w:rsidR="0052325B">
        <w:rPr>
          <w:rFonts w:ascii="Arial" w:eastAsiaTheme="minorEastAsia" w:hAnsi="Arial" w:cs="Arial"/>
          <w:sz w:val="21"/>
          <w:szCs w:val="21"/>
        </w:rPr>
        <w:t>the new data platform</w:t>
      </w:r>
      <w:r w:rsidR="00741912">
        <w:rPr>
          <w:rFonts w:ascii="Arial" w:eastAsiaTheme="minorEastAsia" w:hAnsi="Arial" w:cs="Arial"/>
          <w:sz w:val="21"/>
          <w:szCs w:val="21"/>
        </w:rPr>
        <w:t>.</w:t>
      </w:r>
    </w:p>
    <w:p w14:paraId="5E99FF93" w14:textId="77777777" w:rsidR="001215DA" w:rsidRDefault="001215DA" w:rsidP="00931210">
      <w:pPr>
        <w:ind w:right="-347"/>
        <w:jc w:val="both"/>
        <w:rPr>
          <w:rFonts w:ascii="Arial" w:eastAsiaTheme="minorEastAsia" w:hAnsi="Arial" w:cs="Arial"/>
          <w:sz w:val="21"/>
          <w:szCs w:val="21"/>
        </w:rPr>
      </w:pPr>
    </w:p>
    <w:p w14:paraId="2508DB9D" w14:textId="77777777" w:rsidR="00534F0F" w:rsidRDefault="00534F0F" w:rsidP="00931210">
      <w:pPr>
        <w:ind w:right="-347"/>
        <w:jc w:val="both"/>
        <w:rPr>
          <w:rFonts w:ascii="Arial" w:eastAsiaTheme="minorEastAsia" w:hAnsi="Arial" w:cs="Arial"/>
          <w:sz w:val="21"/>
          <w:szCs w:val="21"/>
        </w:rPr>
      </w:pPr>
    </w:p>
    <w:p w14:paraId="07C272A9" w14:textId="318A2011" w:rsidR="00EA287C" w:rsidRDefault="003737DE" w:rsidP="00FC278F">
      <w:pPr>
        <w:ind w:right="-347"/>
        <w:jc w:val="both"/>
        <w:rPr>
          <w:rFonts w:ascii="Arial" w:eastAsiaTheme="minorEastAsia" w:hAnsi="Arial" w:cs="Arial"/>
          <w:sz w:val="21"/>
          <w:szCs w:val="21"/>
        </w:rPr>
      </w:pPr>
      <w:r w:rsidRPr="00B97322">
        <w:rPr>
          <w:rFonts w:ascii="Arial" w:eastAsiaTheme="minorEastAsia" w:hAnsi="Arial" w:cs="Arial"/>
          <w:sz w:val="21"/>
          <w:szCs w:val="21"/>
        </w:rPr>
        <w:br/>
      </w:r>
      <w:r w:rsidR="5E891FDC" w:rsidRPr="00B97322">
        <w:rPr>
          <w:rFonts w:ascii="Arial" w:eastAsiaTheme="minorEastAsia" w:hAnsi="Arial" w:cs="Arial"/>
          <w:sz w:val="21"/>
          <w:szCs w:val="21"/>
        </w:rPr>
        <w:t xml:space="preserve">Thank you for taking the time to read </w:t>
      </w:r>
      <w:r w:rsidR="003A0D43">
        <w:rPr>
          <w:rFonts w:ascii="Arial" w:eastAsiaTheme="minorEastAsia" w:hAnsi="Arial" w:cs="Arial"/>
          <w:sz w:val="21"/>
          <w:szCs w:val="21"/>
        </w:rPr>
        <w:t>our</w:t>
      </w:r>
      <w:r w:rsidR="5E891FDC" w:rsidRPr="00B97322">
        <w:rPr>
          <w:rFonts w:ascii="Arial" w:eastAsiaTheme="minorEastAsia" w:hAnsi="Arial" w:cs="Arial"/>
          <w:sz w:val="21"/>
          <w:szCs w:val="21"/>
        </w:rPr>
        <w:t xml:space="preserve"> PHM </w:t>
      </w:r>
      <w:r w:rsidR="00F27F6D">
        <w:rPr>
          <w:rFonts w:ascii="Arial" w:eastAsiaTheme="minorEastAsia" w:hAnsi="Arial" w:cs="Arial"/>
          <w:sz w:val="21"/>
          <w:szCs w:val="21"/>
        </w:rPr>
        <w:t>N</w:t>
      </w:r>
      <w:r w:rsidR="5E891FDC" w:rsidRPr="00B97322">
        <w:rPr>
          <w:rFonts w:ascii="Arial" w:eastAsiaTheme="minorEastAsia" w:hAnsi="Arial" w:cs="Arial"/>
          <w:sz w:val="21"/>
          <w:szCs w:val="21"/>
        </w:rPr>
        <w:t xml:space="preserve">ewsletter. </w:t>
      </w:r>
      <w:r w:rsidR="00DD3C0B" w:rsidRPr="00B97322">
        <w:rPr>
          <w:rFonts w:ascii="Arial" w:eastAsiaTheme="minorEastAsia" w:hAnsi="Arial" w:cs="Arial"/>
          <w:sz w:val="21"/>
          <w:szCs w:val="21"/>
        </w:rPr>
        <w:t xml:space="preserve">Our next </w:t>
      </w:r>
      <w:r w:rsidR="003A0D43">
        <w:rPr>
          <w:rFonts w:ascii="Arial" w:eastAsiaTheme="minorEastAsia" w:hAnsi="Arial" w:cs="Arial"/>
          <w:sz w:val="21"/>
          <w:szCs w:val="21"/>
        </w:rPr>
        <w:t xml:space="preserve">issue </w:t>
      </w:r>
      <w:r w:rsidR="00DD3C0B" w:rsidRPr="00B97322">
        <w:rPr>
          <w:rFonts w:ascii="Arial" w:eastAsiaTheme="minorEastAsia" w:hAnsi="Arial" w:cs="Arial"/>
          <w:sz w:val="21"/>
          <w:szCs w:val="21"/>
        </w:rPr>
        <w:t xml:space="preserve">will be available in </w:t>
      </w:r>
      <w:r w:rsidR="00CD34FB">
        <w:rPr>
          <w:rFonts w:ascii="Arial" w:eastAsiaTheme="minorEastAsia" w:hAnsi="Arial" w:cs="Arial"/>
          <w:sz w:val="21"/>
          <w:szCs w:val="21"/>
        </w:rPr>
        <w:t>August</w:t>
      </w:r>
      <w:r w:rsidR="003A0D43">
        <w:rPr>
          <w:rFonts w:ascii="Arial" w:eastAsiaTheme="minorEastAsia" w:hAnsi="Arial" w:cs="Arial"/>
          <w:sz w:val="21"/>
          <w:szCs w:val="21"/>
        </w:rPr>
        <w:t xml:space="preserve">. You can access previous newsletters </w:t>
      </w:r>
      <w:hyperlink r:id="rId19" w:history="1">
        <w:r w:rsidR="003A0D43" w:rsidRPr="00604D27">
          <w:rPr>
            <w:rStyle w:val="Hyperlink"/>
            <w:rFonts w:ascii="Arial" w:eastAsiaTheme="minorEastAsia" w:hAnsi="Arial" w:cs="Arial"/>
            <w:sz w:val="21"/>
            <w:szCs w:val="21"/>
          </w:rPr>
          <w:t>here</w:t>
        </w:r>
      </w:hyperlink>
      <w:r w:rsidR="003A0D43">
        <w:rPr>
          <w:rFonts w:ascii="Arial" w:eastAsiaTheme="minorEastAsia" w:hAnsi="Arial" w:cs="Arial"/>
          <w:sz w:val="21"/>
          <w:szCs w:val="21"/>
        </w:rPr>
        <w:t>.</w:t>
      </w:r>
    </w:p>
    <w:p w14:paraId="31E37AD4" w14:textId="2AE50811" w:rsidR="00EA287C" w:rsidRPr="00B97322" w:rsidRDefault="00EA287C" w:rsidP="0027401E">
      <w:pPr>
        <w:ind w:right="-347"/>
        <w:jc w:val="both"/>
        <w:rPr>
          <w:rFonts w:ascii="Arial" w:eastAsiaTheme="minorEastAsia" w:hAnsi="Arial" w:cs="Arial"/>
          <w:sz w:val="21"/>
          <w:szCs w:val="21"/>
        </w:rPr>
      </w:pPr>
    </w:p>
    <w:sectPr w:rsidR="00EA287C" w:rsidRPr="00B97322" w:rsidSect="00B97322">
      <w:headerReference w:type="default" r:id="rId20"/>
      <w:footerReference w:type="default" r:id="rId21"/>
      <w:pgSz w:w="11906" w:h="16838"/>
      <w:pgMar w:top="851" w:right="1133" w:bottom="28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8CE84" w14:textId="77777777" w:rsidR="00AC5F6E" w:rsidRDefault="00AC5F6E" w:rsidP="00124F19">
      <w:r>
        <w:separator/>
      </w:r>
    </w:p>
  </w:endnote>
  <w:endnote w:type="continuationSeparator" w:id="0">
    <w:p w14:paraId="05DB7E93" w14:textId="77777777" w:rsidR="00AC5F6E" w:rsidRDefault="00AC5F6E" w:rsidP="00124F19">
      <w:r>
        <w:continuationSeparator/>
      </w:r>
    </w:p>
  </w:endnote>
  <w:endnote w:type="continuationNotice" w:id="1">
    <w:p w14:paraId="43E9BEC0" w14:textId="77777777" w:rsidR="00AC5F6E" w:rsidRDefault="00AC5F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0"/>
      <w:gridCol w:w="3060"/>
      <w:gridCol w:w="3060"/>
    </w:tblGrid>
    <w:tr w:rsidR="35ACC393" w14:paraId="204B930F" w14:textId="77777777" w:rsidTr="35ACC393">
      <w:trPr>
        <w:trHeight w:val="300"/>
      </w:trPr>
      <w:tc>
        <w:tcPr>
          <w:tcW w:w="3060" w:type="dxa"/>
        </w:tcPr>
        <w:p w14:paraId="65C6B212" w14:textId="6E6D3F57" w:rsidR="35ACC393" w:rsidRDefault="35ACC393" w:rsidP="35ACC393">
          <w:pPr>
            <w:pStyle w:val="Header"/>
            <w:ind w:left="-115"/>
          </w:pPr>
        </w:p>
      </w:tc>
      <w:tc>
        <w:tcPr>
          <w:tcW w:w="3060" w:type="dxa"/>
        </w:tcPr>
        <w:p w14:paraId="595F99D8" w14:textId="718B34E7" w:rsidR="35ACC393" w:rsidRDefault="35ACC393" w:rsidP="35ACC393">
          <w:pPr>
            <w:pStyle w:val="Header"/>
            <w:jc w:val="center"/>
          </w:pPr>
        </w:p>
      </w:tc>
      <w:tc>
        <w:tcPr>
          <w:tcW w:w="3060" w:type="dxa"/>
        </w:tcPr>
        <w:p w14:paraId="75AB72D9" w14:textId="62716EFF" w:rsidR="35ACC393" w:rsidRDefault="35ACC393" w:rsidP="35ACC393">
          <w:pPr>
            <w:pStyle w:val="Header"/>
            <w:ind w:right="-115"/>
            <w:jc w:val="right"/>
          </w:pPr>
        </w:p>
      </w:tc>
    </w:tr>
  </w:tbl>
  <w:p w14:paraId="658A30BC" w14:textId="550FF7D5" w:rsidR="00124F19" w:rsidRDefault="00124F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27FBB" w14:textId="77777777" w:rsidR="00AC5F6E" w:rsidRDefault="00AC5F6E" w:rsidP="00124F19">
      <w:r>
        <w:separator/>
      </w:r>
    </w:p>
  </w:footnote>
  <w:footnote w:type="continuationSeparator" w:id="0">
    <w:p w14:paraId="7B78E18E" w14:textId="77777777" w:rsidR="00AC5F6E" w:rsidRDefault="00AC5F6E" w:rsidP="00124F19">
      <w:r>
        <w:continuationSeparator/>
      </w:r>
    </w:p>
  </w:footnote>
  <w:footnote w:type="continuationNotice" w:id="1">
    <w:p w14:paraId="1DACD9DB" w14:textId="77777777" w:rsidR="00AC5F6E" w:rsidRDefault="00AC5F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0"/>
      <w:gridCol w:w="3060"/>
      <w:gridCol w:w="3060"/>
    </w:tblGrid>
    <w:tr w:rsidR="35ACC393" w14:paraId="6DB19E8C" w14:textId="77777777" w:rsidTr="35ACC393">
      <w:trPr>
        <w:trHeight w:val="300"/>
      </w:trPr>
      <w:tc>
        <w:tcPr>
          <w:tcW w:w="3060" w:type="dxa"/>
        </w:tcPr>
        <w:p w14:paraId="74B9F2DC" w14:textId="13D2F316" w:rsidR="35ACC393" w:rsidRDefault="35ACC393" w:rsidP="35ACC393">
          <w:pPr>
            <w:pStyle w:val="Header"/>
            <w:ind w:left="-115"/>
          </w:pPr>
        </w:p>
      </w:tc>
      <w:tc>
        <w:tcPr>
          <w:tcW w:w="3060" w:type="dxa"/>
        </w:tcPr>
        <w:p w14:paraId="1D0840F2" w14:textId="13545EF1" w:rsidR="35ACC393" w:rsidRDefault="35ACC393" w:rsidP="35ACC393">
          <w:pPr>
            <w:pStyle w:val="Header"/>
            <w:jc w:val="center"/>
          </w:pPr>
        </w:p>
      </w:tc>
      <w:tc>
        <w:tcPr>
          <w:tcW w:w="3060" w:type="dxa"/>
        </w:tcPr>
        <w:p w14:paraId="503CBB08" w14:textId="6D79CAF4" w:rsidR="35ACC393" w:rsidRDefault="35ACC393" w:rsidP="35ACC393">
          <w:pPr>
            <w:pStyle w:val="Header"/>
            <w:ind w:right="-115"/>
            <w:jc w:val="right"/>
          </w:pPr>
        </w:p>
      </w:tc>
    </w:tr>
  </w:tbl>
  <w:p w14:paraId="454260E8" w14:textId="6BFC4DE5" w:rsidR="00124F19" w:rsidRDefault="00124F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70B"/>
    <w:multiLevelType w:val="hybridMultilevel"/>
    <w:tmpl w:val="C136D600"/>
    <w:lvl w:ilvl="0" w:tplc="C742C186">
      <w:start w:val="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72695"/>
    <w:multiLevelType w:val="hybridMultilevel"/>
    <w:tmpl w:val="A2087D5E"/>
    <w:lvl w:ilvl="0" w:tplc="0AD84EBC">
      <w:start w:val="1"/>
      <w:numFmt w:val="bullet"/>
      <w:lvlText w:val="•"/>
      <w:lvlJc w:val="left"/>
      <w:pPr>
        <w:tabs>
          <w:tab w:val="num" w:pos="720"/>
        </w:tabs>
        <w:ind w:left="720" w:hanging="360"/>
      </w:pPr>
      <w:rPr>
        <w:rFonts w:ascii="Arial" w:hAnsi="Arial" w:hint="default"/>
      </w:rPr>
    </w:lvl>
    <w:lvl w:ilvl="1" w:tplc="ED4AE60E" w:tentative="1">
      <w:start w:val="1"/>
      <w:numFmt w:val="bullet"/>
      <w:lvlText w:val="•"/>
      <w:lvlJc w:val="left"/>
      <w:pPr>
        <w:tabs>
          <w:tab w:val="num" w:pos="1440"/>
        </w:tabs>
        <w:ind w:left="1440" w:hanging="360"/>
      </w:pPr>
      <w:rPr>
        <w:rFonts w:ascii="Arial" w:hAnsi="Arial" w:hint="default"/>
      </w:rPr>
    </w:lvl>
    <w:lvl w:ilvl="2" w:tplc="32FEB89C" w:tentative="1">
      <w:start w:val="1"/>
      <w:numFmt w:val="bullet"/>
      <w:lvlText w:val="•"/>
      <w:lvlJc w:val="left"/>
      <w:pPr>
        <w:tabs>
          <w:tab w:val="num" w:pos="2160"/>
        </w:tabs>
        <w:ind w:left="2160" w:hanging="360"/>
      </w:pPr>
      <w:rPr>
        <w:rFonts w:ascii="Arial" w:hAnsi="Arial" w:hint="default"/>
      </w:rPr>
    </w:lvl>
    <w:lvl w:ilvl="3" w:tplc="D8C21ACA" w:tentative="1">
      <w:start w:val="1"/>
      <w:numFmt w:val="bullet"/>
      <w:lvlText w:val="•"/>
      <w:lvlJc w:val="left"/>
      <w:pPr>
        <w:tabs>
          <w:tab w:val="num" w:pos="2880"/>
        </w:tabs>
        <w:ind w:left="2880" w:hanging="360"/>
      </w:pPr>
      <w:rPr>
        <w:rFonts w:ascii="Arial" w:hAnsi="Arial" w:hint="default"/>
      </w:rPr>
    </w:lvl>
    <w:lvl w:ilvl="4" w:tplc="2F286004" w:tentative="1">
      <w:start w:val="1"/>
      <w:numFmt w:val="bullet"/>
      <w:lvlText w:val="•"/>
      <w:lvlJc w:val="left"/>
      <w:pPr>
        <w:tabs>
          <w:tab w:val="num" w:pos="3600"/>
        </w:tabs>
        <w:ind w:left="3600" w:hanging="360"/>
      </w:pPr>
      <w:rPr>
        <w:rFonts w:ascii="Arial" w:hAnsi="Arial" w:hint="default"/>
      </w:rPr>
    </w:lvl>
    <w:lvl w:ilvl="5" w:tplc="03C4C068" w:tentative="1">
      <w:start w:val="1"/>
      <w:numFmt w:val="bullet"/>
      <w:lvlText w:val="•"/>
      <w:lvlJc w:val="left"/>
      <w:pPr>
        <w:tabs>
          <w:tab w:val="num" w:pos="4320"/>
        </w:tabs>
        <w:ind w:left="4320" w:hanging="360"/>
      </w:pPr>
      <w:rPr>
        <w:rFonts w:ascii="Arial" w:hAnsi="Arial" w:hint="default"/>
      </w:rPr>
    </w:lvl>
    <w:lvl w:ilvl="6" w:tplc="E4A42454" w:tentative="1">
      <w:start w:val="1"/>
      <w:numFmt w:val="bullet"/>
      <w:lvlText w:val="•"/>
      <w:lvlJc w:val="left"/>
      <w:pPr>
        <w:tabs>
          <w:tab w:val="num" w:pos="5040"/>
        </w:tabs>
        <w:ind w:left="5040" w:hanging="360"/>
      </w:pPr>
      <w:rPr>
        <w:rFonts w:ascii="Arial" w:hAnsi="Arial" w:hint="default"/>
      </w:rPr>
    </w:lvl>
    <w:lvl w:ilvl="7" w:tplc="24F677BE" w:tentative="1">
      <w:start w:val="1"/>
      <w:numFmt w:val="bullet"/>
      <w:lvlText w:val="•"/>
      <w:lvlJc w:val="left"/>
      <w:pPr>
        <w:tabs>
          <w:tab w:val="num" w:pos="5760"/>
        </w:tabs>
        <w:ind w:left="5760" w:hanging="360"/>
      </w:pPr>
      <w:rPr>
        <w:rFonts w:ascii="Arial" w:hAnsi="Arial" w:hint="default"/>
      </w:rPr>
    </w:lvl>
    <w:lvl w:ilvl="8" w:tplc="2780A32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8A0734"/>
    <w:multiLevelType w:val="hybridMultilevel"/>
    <w:tmpl w:val="ECA06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95367E"/>
    <w:multiLevelType w:val="hybridMultilevel"/>
    <w:tmpl w:val="C4AC81CA"/>
    <w:lvl w:ilvl="0" w:tplc="08090001">
      <w:start w:val="1"/>
      <w:numFmt w:val="bullet"/>
      <w:lvlText w:val=""/>
      <w:lvlJc w:val="left"/>
      <w:pPr>
        <w:ind w:left="436" w:hanging="360"/>
      </w:pPr>
      <w:rPr>
        <w:rFonts w:ascii="Symbol" w:hAnsi="Symbol" w:hint="default"/>
      </w:rPr>
    </w:lvl>
    <w:lvl w:ilvl="1" w:tplc="08090003">
      <w:start w:val="1"/>
      <w:numFmt w:val="bullet"/>
      <w:lvlText w:val="o"/>
      <w:lvlJc w:val="left"/>
      <w:pPr>
        <w:ind w:left="1156" w:hanging="360"/>
      </w:pPr>
      <w:rPr>
        <w:rFonts w:ascii="Courier New" w:hAnsi="Courier New" w:cs="Courier New" w:hint="default"/>
      </w:rPr>
    </w:lvl>
    <w:lvl w:ilvl="2" w:tplc="08090005">
      <w:start w:val="1"/>
      <w:numFmt w:val="bullet"/>
      <w:lvlText w:val=""/>
      <w:lvlJc w:val="left"/>
      <w:pPr>
        <w:ind w:left="1876" w:hanging="360"/>
      </w:pPr>
      <w:rPr>
        <w:rFonts w:ascii="Wingdings" w:hAnsi="Wingdings" w:hint="default"/>
      </w:rPr>
    </w:lvl>
    <w:lvl w:ilvl="3" w:tplc="0809000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 w15:restartNumberingAfterBreak="0">
    <w:nsid w:val="040C7DAB"/>
    <w:multiLevelType w:val="hybridMultilevel"/>
    <w:tmpl w:val="D01AFE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8E56E99"/>
    <w:multiLevelType w:val="hybridMultilevel"/>
    <w:tmpl w:val="6C38329E"/>
    <w:lvl w:ilvl="0" w:tplc="08090001">
      <w:start w:val="1"/>
      <w:numFmt w:val="bullet"/>
      <w:lvlText w:val=""/>
      <w:lvlJc w:val="left"/>
      <w:pPr>
        <w:ind w:left="492" w:hanging="360"/>
      </w:pPr>
      <w:rPr>
        <w:rFonts w:ascii="Symbol" w:hAnsi="Symbol"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6" w15:restartNumberingAfterBreak="0">
    <w:nsid w:val="1AED2523"/>
    <w:multiLevelType w:val="hybridMultilevel"/>
    <w:tmpl w:val="4D401F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E567267"/>
    <w:multiLevelType w:val="hybridMultilevel"/>
    <w:tmpl w:val="8F7061A4"/>
    <w:lvl w:ilvl="0" w:tplc="643849C0">
      <w:start w:val="5"/>
      <w:numFmt w:val="bullet"/>
      <w:lvlText w:val="-"/>
      <w:lvlJc w:val="left"/>
      <w:pPr>
        <w:ind w:left="76" w:hanging="360"/>
      </w:pPr>
      <w:rPr>
        <w:rFonts w:ascii="Arial" w:eastAsiaTheme="minorEastAsia" w:hAnsi="Arial" w:cs="Aria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8" w15:restartNumberingAfterBreak="0">
    <w:nsid w:val="1EF2727C"/>
    <w:multiLevelType w:val="hybridMultilevel"/>
    <w:tmpl w:val="E41ED6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2D57489"/>
    <w:multiLevelType w:val="multilevel"/>
    <w:tmpl w:val="FCD40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D026D8"/>
    <w:multiLevelType w:val="multilevel"/>
    <w:tmpl w:val="D062F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EE49EC"/>
    <w:multiLevelType w:val="hybridMultilevel"/>
    <w:tmpl w:val="F8C09A5A"/>
    <w:lvl w:ilvl="0" w:tplc="2576713E">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F42491"/>
    <w:multiLevelType w:val="hybridMultilevel"/>
    <w:tmpl w:val="2B84C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946E29"/>
    <w:multiLevelType w:val="hybridMultilevel"/>
    <w:tmpl w:val="BB983E7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4EBB15B6"/>
    <w:multiLevelType w:val="hybridMultilevel"/>
    <w:tmpl w:val="52A01AA4"/>
    <w:lvl w:ilvl="0" w:tplc="669CCA8E">
      <w:start w:val="1"/>
      <w:numFmt w:val="bullet"/>
      <w:lvlText w:val="•"/>
      <w:lvlJc w:val="left"/>
      <w:pPr>
        <w:tabs>
          <w:tab w:val="num" w:pos="720"/>
        </w:tabs>
        <w:ind w:left="720" w:hanging="360"/>
      </w:pPr>
      <w:rPr>
        <w:rFonts w:ascii="Arial" w:hAnsi="Arial" w:hint="default"/>
      </w:rPr>
    </w:lvl>
    <w:lvl w:ilvl="1" w:tplc="2FC04098" w:tentative="1">
      <w:start w:val="1"/>
      <w:numFmt w:val="bullet"/>
      <w:lvlText w:val="•"/>
      <w:lvlJc w:val="left"/>
      <w:pPr>
        <w:tabs>
          <w:tab w:val="num" w:pos="1440"/>
        </w:tabs>
        <w:ind w:left="1440" w:hanging="360"/>
      </w:pPr>
      <w:rPr>
        <w:rFonts w:ascii="Arial" w:hAnsi="Arial" w:hint="default"/>
      </w:rPr>
    </w:lvl>
    <w:lvl w:ilvl="2" w:tplc="7FF8DF5A" w:tentative="1">
      <w:start w:val="1"/>
      <w:numFmt w:val="bullet"/>
      <w:lvlText w:val="•"/>
      <w:lvlJc w:val="left"/>
      <w:pPr>
        <w:tabs>
          <w:tab w:val="num" w:pos="2160"/>
        </w:tabs>
        <w:ind w:left="2160" w:hanging="360"/>
      </w:pPr>
      <w:rPr>
        <w:rFonts w:ascii="Arial" w:hAnsi="Arial" w:hint="default"/>
      </w:rPr>
    </w:lvl>
    <w:lvl w:ilvl="3" w:tplc="11C07200" w:tentative="1">
      <w:start w:val="1"/>
      <w:numFmt w:val="bullet"/>
      <w:lvlText w:val="•"/>
      <w:lvlJc w:val="left"/>
      <w:pPr>
        <w:tabs>
          <w:tab w:val="num" w:pos="2880"/>
        </w:tabs>
        <w:ind w:left="2880" w:hanging="360"/>
      </w:pPr>
      <w:rPr>
        <w:rFonts w:ascii="Arial" w:hAnsi="Arial" w:hint="default"/>
      </w:rPr>
    </w:lvl>
    <w:lvl w:ilvl="4" w:tplc="E368BDFA" w:tentative="1">
      <w:start w:val="1"/>
      <w:numFmt w:val="bullet"/>
      <w:lvlText w:val="•"/>
      <w:lvlJc w:val="left"/>
      <w:pPr>
        <w:tabs>
          <w:tab w:val="num" w:pos="3600"/>
        </w:tabs>
        <w:ind w:left="3600" w:hanging="360"/>
      </w:pPr>
      <w:rPr>
        <w:rFonts w:ascii="Arial" w:hAnsi="Arial" w:hint="default"/>
      </w:rPr>
    </w:lvl>
    <w:lvl w:ilvl="5" w:tplc="A41AEE9E" w:tentative="1">
      <w:start w:val="1"/>
      <w:numFmt w:val="bullet"/>
      <w:lvlText w:val="•"/>
      <w:lvlJc w:val="left"/>
      <w:pPr>
        <w:tabs>
          <w:tab w:val="num" w:pos="4320"/>
        </w:tabs>
        <w:ind w:left="4320" w:hanging="360"/>
      </w:pPr>
      <w:rPr>
        <w:rFonts w:ascii="Arial" w:hAnsi="Arial" w:hint="default"/>
      </w:rPr>
    </w:lvl>
    <w:lvl w:ilvl="6" w:tplc="C59448FA" w:tentative="1">
      <w:start w:val="1"/>
      <w:numFmt w:val="bullet"/>
      <w:lvlText w:val="•"/>
      <w:lvlJc w:val="left"/>
      <w:pPr>
        <w:tabs>
          <w:tab w:val="num" w:pos="5040"/>
        </w:tabs>
        <w:ind w:left="5040" w:hanging="360"/>
      </w:pPr>
      <w:rPr>
        <w:rFonts w:ascii="Arial" w:hAnsi="Arial" w:hint="default"/>
      </w:rPr>
    </w:lvl>
    <w:lvl w:ilvl="7" w:tplc="EC1219BE" w:tentative="1">
      <w:start w:val="1"/>
      <w:numFmt w:val="bullet"/>
      <w:lvlText w:val="•"/>
      <w:lvlJc w:val="left"/>
      <w:pPr>
        <w:tabs>
          <w:tab w:val="num" w:pos="5760"/>
        </w:tabs>
        <w:ind w:left="5760" w:hanging="360"/>
      </w:pPr>
      <w:rPr>
        <w:rFonts w:ascii="Arial" w:hAnsi="Arial" w:hint="default"/>
      </w:rPr>
    </w:lvl>
    <w:lvl w:ilvl="8" w:tplc="0F44EB5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2B120E"/>
    <w:multiLevelType w:val="hybridMultilevel"/>
    <w:tmpl w:val="9F7E30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846215"/>
    <w:multiLevelType w:val="hybridMultilevel"/>
    <w:tmpl w:val="7E668D4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9EC0BA3"/>
    <w:multiLevelType w:val="hybridMultilevel"/>
    <w:tmpl w:val="8BAE3CE8"/>
    <w:lvl w:ilvl="0" w:tplc="98BAACA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070112"/>
    <w:multiLevelType w:val="hybridMultilevel"/>
    <w:tmpl w:val="9758819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9" w15:restartNumberingAfterBreak="0">
    <w:nsid w:val="5C8D45E5"/>
    <w:multiLevelType w:val="hybridMultilevel"/>
    <w:tmpl w:val="353C8D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4305D58"/>
    <w:multiLevelType w:val="hybridMultilevel"/>
    <w:tmpl w:val="3070A2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65E72FB"/>
    <w:multiLevelType w:val="hybridMultilevel"/>
    <w:tmpl w:val="D6AC23A2"/>
    <w:lvl w:ilvl="0" w:tplc="B1DE0D34">
      <w:start w:val="13"/>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91F644D"/>
    <w:multiLevelType w:val="hybridMultilevel"/>
    <w:tmpl w:val="5B58AE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A6E2A51"/>
    <w:multiLevelType w:val="hybridMultilevel"/>
    <w:tmpl w:val="F40055F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3622129">
    <w:abstractNumId w:val="8"/>
  </w:num>
  <w:num w:numId="2" w16cid:durableId="794762917">
    <w:abstractNumId w:val="8"/>
  </w:num>
  <w:num w:numId="3" w16cid:durableId="1619874931">
    <w:abstractNumId w:val="6"/>
  </w:num>
  <w:num w:numId="4" w16cid:durableId="154421010">
    <w:abstractNumId w:val="15"/>
  </w:num>
  <w:num w:numId="5" w16cid:durableId="1767537238">
    <w:abstractNumId w:val="11"/>
  </w:num>
  <w:num w:numId="6" w16cid:durableId="1393961741">
    <w:abstractNumId w:val="17"/>
  </w:num>
  <w:num w:numId="7" w16cid:durableId="142747402">
    <w:abstractNumId w:val="9"/>
  </w:num>
  <w:num w:numId="8" w16cid:durableId="1347053883">
    <w:abstractNumId w:val="21"/>
  </w:num>
  <w:num w:numId="9" w16cid:durableId="953638039">
    <w:abstractNumId w:val="0"/>
  </w:num>
  <w:num w:numId="10" w16cid:durableId="478349016">
    <w:abstractNumId w:val="23"/>
  </w:num>
  <w:num w:numId="11" w16cid:durableId="1297442902">
    <w:abstractNumId w:val="1"/>
  </w:num>
  <w:num w:numId="12" w16cid:durableId="2025356480">
    <w:abstractNumId w:val="14"/>
  </w:num>
  <w:num w:numId="13" w16cid:durableId="2037458930">
    <w:abstractNumId w:val="16"/>
  </w:num>
  <w:num w:numId="14" w16cid:durableId="340933841">
    <w:abstractNumId w:val="19"/>
  </w:num>
  <w:num w:numId="15" w16cid:durableId="2133163658">
    <w:abstractNumId w:val="12"/>
  </w:num>
  <w:num w:numId="16" w16cid:durableId="513157142">
    <w:abstractNumId w:val="4"/>
  </w:num>
  <w:num w:numId="17" w16cid:durableId="1429621803">
    <w:abstractNumId w:val="13"/>
  </w:num>
  <w:num w:numId="18" w16cid:durableId="1271932989">
    <w:abstractNumId w:val="20"/>
  </w:num>
  <w:num w:numId="19" w16cid:durableId="422412032">
    <w:abstractNumId w:val="22"/>
  </w:num>
  <w:num w:numId="20" w16cid:durableId="766190378">
    <w:abstractNumId w:val="10"/>
  </w:num>
  <w:num w:numId="21" w16cid:durableId="1147817852">
    <w:abstractNumId w:val="5"/>
  </w:num>
  <w:num w:numId="22" w16cid:durableId="1867712099">
    <w:abstractNumId w:val="7"/>
  </w:num>
  <w:num w:numId="23" w16cid:durableId="586111688">
    <w:abstractNumId w:val="3"/>
  </w:num>
  <w:num w:numId="24" w16cid:durableId="1842089032">
    <w:abstractNumId w:val="18"/>
  </w:num>
  <w:num w:numId="25" w16cid:durableId="2433468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210"/>
    <w:rsid w:val="000112FB"/>
    <w:rsid w:val="00012824"/>
    <w:rsid w:val="0001619E"/>
    <w:rsid w:val="0002154F"/>
    <w:rsid w:val="00032510"/>
    <w:rsid w:val="00034787"/>
    <w:rsid w:val="00052D4A"/>
    <w:rsid w:val="0005502D"/>
    <w:rsid w:val="00055CD1"/>
    <w:rsid w:val="00056E31"/>
    <w:rsid w:val="000735FF"/>
    <w:rsid w:val="000750F5"/>
    <w:rsid w:val="00077282"/>
    <w:rsid w:val="00077542"/>
    <w:rsid w:val="00084D0A"/>
    <w:rsid w:val="00090364"/>
    <w:rsid w:val="00095613"/>
    <w:rsid w:val="00096E04"/>
    <w:rsid w:val="000A2889"/>
    <w:rsid w:val="000A41A1"/>
    <w:rsid w:val="000B21A4"/>
    <w:rsid w:val="000B48EE"/>
    <w:rsid w:val="000C44B5"/>
    <w:rsid w:val="000D1552"/>
    <w:rsid w:val="000D1AA3"/>
    <w:rsid w:val="000D6816"/>
    <w:rsid w:val="000E117C"/>
    <w:rsid w:val="000E3745"/>
    <w:rsid w:val="000F0A86"/>
    <w:rsid w:val="000F172C"/>
    <w:rsid w:val="000F248F"/>
    <w:rsid w:val="000F3B1F"/>
    <w:rsid w:val="000F4CEB"/>
    <w:rsid w:val="000F5E33"/>
    <w:rsid w:val="000F6258"/>
    <w:rsid w:val="000F73A9"/>
    <w:rsid w:val="0011470D"/>
    <w:rsid w:val="001215DA"/>
    <w:rsid w:val="00122941"/>
    <w:rsid w:val="00124F19"/>
    <w:rsid w:val="00127988"/>
    <w:rsid w:val="0013221F"/>
    <w:rsid w:val="00133BD0"/>
    <w:rsid w:val="001408D9"/>
    <w:rsid w:val="0014256E"/>
    <w:rsid w:val="001508D8"/>
    <w:rsid w:val="00155ABD"/>
    <w:rsid w:val="0016077F"/>
    <w:rsid w:val="001621B3"/>
    <w:rsid w:val="00174EB7"/>
    <w:rsid w:val="00176952"/>
    <w:rsid w:val="00183092"/>
    <w:rsid w:val="00196BDD"/>
    <w:rsid w:val="001A2CCD"/>
    <w:rsid w:val="001A68C0"/>
    <w:rsid w:val="001A794D"/>
    <w:rsid w:val="001B5251"/>
    <w:rsid w:val="001C684D"/>
    <w:rsid w:val="001C7C69"/>
    <w:rsid w:val="001D2290"/>
    <w:rsid w:val="001D3080"/>
    <w:rsid w:val="001D64BA"/>
    <w:rsid w:val="001F17F6"/>
    <w:rsid w:val="001F659D"/>
    <w:rsid w:val="00241E10"/>
    <w:rsid w:val="00243AD1"/>
    <w:rsid w:val="00252928"/>
    <w:rsid w:val="00256135"/>
    <w:rsid w:val="0025632C"/>
    <w:rsid w:val="00256CE6"/>
    <w:rsid w:val="00257CB7"/>
    <w:rsid w:val="00262E13"/>
    <w:rsid w:val="00267C2C"/>
    <w:rsid w:val="002709FA"/>
    <w:rsid w:val="0027401E"/>
    <w:rsid w:val="002751D7"/>
    <w:rsid w:val="002850E1"/>
    <w:rsid w:val="00287A6C"/>
    <w:rsid w:val="002941A9"/>
    <w:rsid w:val="00294FEA"/>
    <w:rsid w:val="0029E5CD"/>
    <w:rsid w:val="002C4614"/>
    <w:rsid w:val="002D5F59"/>
    <w:rsid w:val="002F58E2"/>
    <w:rsid w:val="00303F03"/>
    <w:rsid w:val="00303F89"/>
    <w:rsid w:val="00307897"/>
    <w:rsid w:val="00316D55"/>
    <w:rsid w:val="0032304A"/>
    <w:rsid w:val="00324000"/>
    <w:rsid w:val="00331292"/>
    <w:rsid w:val="00332074"/>
    <w:rsid w:val="00337197"/>
    <w:rsid w:val="00342B40"/>
    <w:rsid w:val="003433CB"/>
    <w:rsid w:val="00353262"/>
    <w:rsid w:val="00354072"/>
    <w:rsid w:val="00360DA7"/>
    <w:rsid w:val="00364DD2"/>
    <w:rsid w:val="00366DF7"/>
    <w:rsid w:val="003737DE"/>
    <w:rsid w:val="003824B3"/>
    <w:rsid w:val="00385075"/>
    <w:rsid w:val="003A0B98"/>
    <w:rsid w:val="003A0D43"/>
    <w:rsid w:val="003A1D5D"/>
    <w:rsid w:val="003A2D3F"/>
    <w:rsid w:val="003A5A7C"/>
    <w:rsid w:val="003A7EDB"/>
    <w:rsid w:val="003B557E"/>
    <w:rsid w:val="003C60DA"/>
    <w:rsid w:val="003D0447"/>
    <w:rsid w:val="003D2CDF"/>
    <w:rsid w:val="003E0AFE"/>
    <w:rsid w:val="003E34F2"/>
    <w:rsid w:val="003E5848"/>
    <w:rsid w:val="003F0610"/>
    <w:rsid w:val="003F1C02"/>
    <w:rsid w:val="00417AAF"/>
    <w:rsid w:val="00420D55"/>
    <w:rsid w:val="004225C4"/>
    <w:rsid w:val="00425B08"/>
    <w:rsid w:val="00435FE1"/>
    <w:rsid w:val="004425B4"/>
    <w:rsid w:val="00443A3A"/>
    <w:rsid w:val="00445FD3"/>
    <w:rsid w:val="00447F59"/>
    <w:rsid w:val="00452736"/>
    <w:rsid w:val="0045604F"/>
    <w:rsid w:val="00461BB7"/>
    <w:rsid w:val="004663A3"/>
    <w:rsid w:val="00473F45"/>
    <w:rsid w:val="00482203"/>
    <w:rsid w:val="004868A3"/>
    <w:rsid w:val="004939FA"/>
    <w:rsid w:val="00494805"/>
    <w:rsid w:val="004A3348"/>
    <w:rsid w:val="004C4921"/>
    <w:rsid w:val="004D14D3"/>
    <w:rsid w:val="004D34B1"/>
    <w:rsid w:val="004D4A3D"/>
    <w:rsid w:val="004D6C23"/>
    <w:rsid w:val="004D7955"/>
    <w:rsid w:val="004E4652"/>
    <w:rsid w:val="004F18C7"/>
    <w:rsid w:val="004F1CB5"/>
    <w:rsid w:val="00502490"/>
    <w:rsid w:val="00503D7A"/>
    <w:rsid w:val="00503E5C"/>
    <w:rsid w:val="00507A54"/>
    <w:rsid w:val="00510B68"/>
    <w:rsid w:val="00517D7A"/>
    <w:rsid w:val="0052325B"/>
    <w:rsid w:val="00532296"/>
    <w:rsid w:val="005344B7"/>
    <w:rsid w:val="00534F0F"/>
    <w:rsid w:val="00534FBF"/>
    <w:rsid w:val="0054347E"/>
    <w:rsid w:val="00543729"/>
    <w:rsid w:val="00546C09"/>
    <w:rsid w:val="00555F05"/>
    <w:rsid w:val="0055772B"/>
    <w:rsid w:val="0056393A"/>
    <w:rsid w:val="00571272"/>
    <w:rsid w:val="00576144"/>
    <w:rsid w:val="0058743B"/>
    <w:rsid w:val="00591096"/>
    <w:rsid w:val="00592C32"/>
    <w:rsid w:val="005A6030"/>
    <w:rsid w:val="005B34A8"/>
    <w:rsid w:val="005B7892"/>
    <w:rsid w:val="005C14C1"/>
    <w:rsid w:val="005E1CC9"/>
    <w:rsid w:val="005E48F7"/>
    <w:rsid w:val="005F36A5"/>
    <w:rsid w:val="005F5FDD"/>
    <w:rsid w:val="006055B2"/>
    <w:rsid w:val="006067B9"/>
    <w:rsid w:val="00610211"/>
    <w:rsid w:val="006134FF"/>
    <w:rsid w:val="0061752B"/>
    <w:rsid w:val="00617B47"/>
    <w:rsid w:val="0062405E"/>
    <w:rsid w:val="0062428A"/>
    <w:rsid w:val="00630B5F"/>
    <w:rsid w:val="0063195D"/>
    <w:rsid w:val="00635C2A"/>
    <w:rsid w:val="006508F6"/>
    <w:rsid w:val="00651CC1"/>
    <w:rsid w:val="006562B6"/>
    <w:rsid w:val="00660BBD"/>
    <w:rsid w:val="0066370D"/>
    <w:rsid w:val="00664DE0"/>
    <w:rsid w:val="00665403"/>
    <w:rsid w:val="006832BB"/>
    <w:rsid w:val="00685376"/>
    <w:rsid w:val="00697EFD"/>
    <w:rsid w:val="006B41CE"/>
    <w:rsid w:val="006B59FD"/>
    <w:rsid w:val="006C3213"/>
    <w:rsid w:val="006C34FA"/>
    <w:rsid w:val="006C692D"/>
    <w:rsid w:val="006E2D58"/>
    <w:rsid w:val="006F0D2B"/>
    <w:rsid w:val="007006BE"/>
    <w:rsid w:val="007007BD"/>
    <w:rsid w:val="007059C0"/>
    <w:rsid w:val="00705B79"/>
    <w:rsid w:val="007142B0"/>
    <w:rsid w:val="00722FBF"/>
    <w:rsid w:val="00726939"/>
    <w:rsid w:val="00726978"/>
    <w:rsid w:val="00741912"/>
    <w:rsid w:val="00757E94"/>
    <w:rsid w:val="00776ED6"/>
    <w:rsid w:val="00790E84"/>
    <w:rsid w:val="00796BAE"/>
    <w:rsid w:val="007A759E"/>
    <w:rsid w:val="007C052C"/>
    <w:rsid w:val="007C1BF6"/>
    <w:rsid w:val="007C7F2F"/>
    <w:rsid w:val="007D5CC9"/>
    <w:rsid w:val="007F5554"/>
    <w:rsid w:val="007F6C91"/>
    <w:rsid w:val="008037F6"/>
    <w:rsid w:val="008054B6"/>
    <w:rsid w:val="00817F46"/>
    <w:rsid w:val="00821956"/>
    <w:rsid w:val="008419FF"/>
    <w:rsid w:val="00841B9C"/>
    <w:rsid w:val="0084393D"/>
    <w:rsid w:val="008445F2"/>
    <w:rsid w:val="008472D7"/>
    <w:rsid w:val="008568A9"/>
    <w:rsid w:val="008748BC"/>
    <w:rsid w:val="00874F02"/>
    <w:rsid w:val="00880272"/>
    <w:rsid w:val="0089730C"/>
    <w:rsid w:val="008A04BC"/>
    <w:rsid w:val="008B15CC"/>
    <w:rsid w:val="008B2E25"/>
    <w:rsid w:val="008B6F65"/>
    <w:rsid w:val="008C6D61"/>
    <w:rsid w:val="008F0103"/>
    <w:rsid w:val="0091348A"/>
    <w:rsid w:val="00915FF9"/>
    <w:rsid w:val="00931210"/>
    <w:rsid w:val="00942277"/>
    <w:rsid w:val="00945E22"/>
    <w:rsid w:val="00962E02"/>
    <w:rsid w:val="00963D1D"/>
    <w:rsid w:val="00966284"/>
    <w:rsid w:val="00966F83"/>
    <w:rsid w:val="00990E0D"/>
    <w:rsid w:val="00994797"/>
    <w:rsid w:val="009A6A54"/>
    <w:rsid w:val="009B1933"/>
    <w:rsid w:val="009B6D00"/>
    <w:rsid w:val="009C2CE8"/>
    <w:rsid w:val="009C3F8D"/>
    <w:rsid w:val="009D4482"/>
    <w:rsid w:val="009D7B03"/>
    <w:rsid w:val="009E226F"/>
    <w:rsid w:val="009E76D6"/>
    <w:rsid w:val="00A0332B"/>
    <w:rsid w:val="00A057BC"/>
    <w:rsid w:val="00A160C6"/>
    <w:rsid w:val="00A24F61"/>
    <w:rsid w:val="00A27493"/>
    <w:rsid w:val="00A3372B"/>
    <w:rsid w:val="00A35DFD"/>
    <w:rsid w:val="00A50AFD"/>
    <w:rsid w:val="00A50BEE"/>
    <w:rsid w:val="00A5210B"/>
    <w:rsid w:val="00A54CF7"/>
    <w:rsid w:val="00A6779C"/>
    <w:rsid w:val="00A74941"/>
    <w:rsid w:val="00A76721"/>
    <w:rsid w:val="00A83E90"/>
    <w:rsid w:val="00A904B6"/>
    <w:rsid w:val="00A94DB5"/>
    <w:rsid w:val="00A95919"/>
    <w:rsid w:val="00A97740"/>
    <w:rsid w:val="00AC17EA"/>
    <w:rsid w:val="00AC5017"/>
    <w:rsid w:val="00AC5F6E"/>
    <w:rsid w:val="00AD0CC6"/>
    <w:rsid w:val="00AD1AC9"/>
    <w:rsid w:val="00AD3547"/>
    <w:rsid w:val="00AD3C35"/>
    <w:rsid w:val="00AE497B"/>
    <w:rsid w:val="00AF50B1"/>
    <w:rsid w:val="00B10F99"/>
    <w:rsid w:val="00B15B98"/>
    <w:rsid w:val="00B242E6"/>
    <w:rsid w:val="00B24EF7"/>
    <w:rsid w:val="00B31350"/>
    <w:rsid w:val="00B31D23"/>
    <w:rsid w:val="00B34A88"/>
    <w:rsid w:val="00B44208"/>
    <w:rsid w:val="00B5156B"/>
    <w:rsid w:val="00B61F34"/>
    <w:rsid w:val="00B62D98"/>
    <w:rsid w:val="00B631D0"/>
    <w:rsid w:val="00B672D2"/>
    <w:rsid w:val="00B67315"/>
    <w:rsid w:val="00B7220F"/>
    <w:rsid w:val="00B72527"/>
    <w:rsid w:val="00B84578"/>
    <w:rsid w:val="00B9551A"/>
    <w:rsid w:val="00B9639B"/>
    <w:rsid w:val="00B97322"/>
    <w:rsid w:val="00BC4A7F"/>
    <w:rsid w:val="00BD2324"/>
    <w:rsid w:val="00BD6905"/>
    <w:rsid w:val="00BF5489"/>
    <w:rsid w:val="00BF6189"/>
    <w:rsid w:val="00C03DCC"/>
    <w:rsid w:val="00C11778"/>
    <w:rsid w:val="00C13E50"/>
    <w:rsid w:val="00C1584A"/>
    <w:rsid w:val="00C23600"/>
    <w:rsid w:val="00C24632"/>
    <w:rsid w:val="00C30791"/>
    <w:rsid w:val="00C31B7D"/>
    <w:rsid w:val="00C427DC"/>
    <w:rsid w:val="00C50667"/>
    <w:rsid w:val="00C70C34"/>
    <w:rsid w:val="00C712FD"/>
    <w:rsid w:val="00C84642"/>
    <w:rsid w:val="00CA15DB"/>
    <w:rsid w:val="00CA5A17"/>
    <w:rsid w:val="00CB1501"/>
    <w:rsid w:val="00CB4DED"/>
    <w:rsid w:val="00CB6480"/>
    <w:rsid w:val="00CC5C4F"/>
    <w:rsid w:val="00CD1BCD"/>
    <w:rsid w:val="00CD34FB"/>
    <w:rsid w:val="00CE15BC"/>
    <w:rsid w:val="00CE7D5F"/>
    <w:rsid w:val="00D0422D"/>
    <w:rsid w:val="00D06F66"/>
    <w:rsid w:val="00D10196"/>
    <w:rsid w:val="00D12C60"/>
    <w:rsid w:val="00D134A0"/>
    <w:rsid w:val="00D15E32"/>
    <w:rsid w:val="00D15E9E"/>
    <w:rsid w:val="00D172BD"/>
    <w:rsid w:val="00D226AB"/>
    <w:rsid w:val="00D2402B"/>
    <w:rsid w:val="00D24A91"/>
    <w:rsid w:val="00D40380"/>
    <w:rsid w:val="00D51D2F"/>
    <w:rsid w:val="00D57551"/>
    <w:rsid w:val="00D61D0C"/>
    <w:rsid w:val="00D64414"/>
    <w:rsid w:val="00D675A4"/>
    <w:rsid w:val="00D92504"/>
    <w:rsid w:val="00DA08AD"/>
    <w:rsid w:val="00DA491C"/>
    <w:rsid w:val="00DB161C"/>
    <w:rsid w:val="00DB5B74"/>
    <w:rsid w:val="00DB6785"/>
    <w:rsid w:val="00DC3005"/>
    <w:rsid w:val="00DC3E35"/>
    <w:rsid w:val="00DC42C8"/>
    <w:rsid w:val="00DC4816"/>
    <w:rsid w:val="00DD3C0B"/>
    <w:rsid w:val="00DE1BC9"/>
    <w:rsid w:val="00DE31F0"/>
    <w:rsid w:val="00DE3C4A"/>
    <w:rsid w:val="00DE544D"/>
    <w:rsid w:val="00DE6E83"/>
    <w:rsid w:val="00E334B9"/>
    <w:rsid w:val="00E46FD5"/>
    <w:rsid w:val="00E54149"/>
    <w:rsid w:val="00E54198"/>
    <w:rsid w:val="00E57F28"/>
    <w:rsid w:val="00E62344"/>
    <w:rsid w:val="00E6627F"/>
    <w:rsid w:val="00E67397"/>
    <w:rsid w:val="00E75378"/>
    <w:rsid w:val="00E8328F"/>
    <w:rsid w:val="00E85A91"/>
    <w:rsid w:val="00E91165"/>
    <w:rsid w:val="00E91CFD"/>
    <w:rsid w:val="00EA1C4D"/>
    <w:rsid w:val="00EA287C"/>
    <w:rsid w:val="00EC0EAE"/>
    <w:rsid w:val="00ED0D41"/>
    <w:rsid w:val="00ED3151"/>
    <w:rsid w:val="00ED3C86"/>
    <w:rsid w:val="00EE4C0C"/>
    <w:rsid w:val="00EE525B"/>
    <w:rsid w:val="00EF01CD"/>
    <w:rsid w:val="00EF597D"/>
    <w:rsid w:val="00F02502"/>
    <w:rsid w:val="00F028AB"/>
    <w:rsid w:val="00F05BF0"/>
    <w:rsid w:val="00F15C49"/>
    <w:rsid w:val="00F16CA2"/>
    <w:rsid w:val="00F21062"/>
    <w:rsid w:val="00F27F6D"/>
    <w:rsid w:val="00F355CB"/>
    <w:rsid w:val="00F429CC"/>
    <w:rsid w:val="00F536B1"/>
    <w:rsid w:val="00F80625"/>
    <w:rsid w:val="00F87D8E"/>
    <w:rsid w:val="00F9254C"/>
    <w:rsid w:val="00F925C4"/>
    <w:rsid w:val="00F96210"/>
    <w:rsid w:val="00FA2F1B"/>
    <w:rsid w:val="00FC04E4"/>
    <w:rsid w:val="00FC278F"/>
    <w:rsid w:val="00FD4B59"/>
    <w:rsid w:val="00FE159A"/>
    <w:rsid w:val="00FF1029"/>
    <w:rsid w:val="00FF26CF"/>
    <w:rsid w:val="00FF4398"/>
    <w:rsid w:val="00FF55FD"/>
    <w:rsid w:val="00FF65DD"/>
    <w:rsid w:val="012E632F"/>
    <w:rsid w:val="01860DB1"/>
    <w:rsid w:val="01F1F4BD"/>
    <w:rsid w:val="01F5A540"/>
    <w:rsid w:val="0266F4D8"/>
    <w:rsid w:val="03EE8A72"/>
    <w:rsid w:val="055ACD9B"/>
    <w:rsid w:val="056B3DA3"/>
    <w:rsid w:val="058DCACB"/>
    <w:rsid w:val="06F86369"/>
    <w:rsid w:val="0729C365"/>
    <w:rsid w:val="0763DCBA"/>
    <w:rsid w:val="07D03155"/>
    <w:rsid w:val="0905C394"/>
    <w:rsid w:val="0987F6BD"/>
    <w:rsid w:val="0B24DEAC"/>
    <w:rsid w:val="0B3E287D"/>
    <w:rsid w:val="0B93A756"/>
    <w:rsid w:val="0BA3AD7F"/>
    <w:rsid w:val="0BFD0C4F"/>
    <w:rsid w:val="0D1216FB"/>
    <w:rsid w:val="0E49DCF3"/>
    <w:rsid w:val="0ED169F7"/>
    <w:rsid w:val="0F121FE9"/>
    <w:rsid w:val="0F2C4F83"/>
    <w:rsid w:val="1017B8E0"/>
    <w:rsid w:val="102D2AC9"/>
    <w:rsid w:val="10C7CD04"/>
    <w:rsid w:val="10CA293A"/>
    <w:rsid w:val="11D0F178"/>
    <w:rsid w:val="1349C5FF"/>
    <w:rsid w:val="1364CB8B"/>
    <w:rsid w:val="159B9107"/>
    <w:rsid w:val="161342AC"/>
    <w:rsid w:val="167E4F44"/>
    <w:rsid w:val="1695A256"/>
    <w:rsid w:val="17E75C5C"/>
    <w:rsid w:val="17FC4A2A"/>
    <w:rsid w:val="18482FFF"/>
    <w:rsid w:val="18E47DB8"/>
    <w:rsid w:val="198DA9F9"/>
    <w:rsid w:val="19E1E286"/>
    <w:rsid w:val="1A240EEF"/>
    <w:rsid w:val="1A742C38"/>
    <w:rsid w:val="1AF6D516"/>
    <w:rsid w:val="1B1C00CC"/>
    <w:rsid w:val="1B1E2704"/>
    <w:rsid w:val="1B63B681"/>
    <w:rsid w:val="1C8B0B90"/>
    <w:rsid w:val="1CAC225E"/>
    <w:rsid w:val="1CEDF2E8"/>
    <w:rsid w:val="1DC97E3C"/>
    <w:rsid w:val="1EE87974"/>
    <w:rsid w:val="1F303139"/>
    <w:rsid w:val="211205C3"/>
    <w:rsid w:val="21DF177A"/>
    <w:rsid w:val="21EE2D6D"/>
    <w:rsid w:val="2267D1FB"/>
    <w:rsid w:val="22DBE57C"/>
    <w:rsid w:val="23B11132"/>
    <w:rsid w:val="2453C66D"/>
    <w:rsid w:val="247D903A"/>
    <w:rsid w:val="2595BBD1"/>
    <w:rsid w:val="26FA3BB2"/>
    <w:rsid w:val="276BFB8F"/>
    <w:rsid w:val="27706082"/>
    <w:rsid w:val="27A62039"/>
    <w:rsid w:val="28243015"/>
    <w:rsid w:val="29F21E5F"/>
    <w:rsid w:val="29FFF3D6"/>
    <w:rsid w:val="2A5707C6"/>
    <w:rsid w:val="2B61C9E0"/>
    <w:rsid w:val="2B8933FB"/>
    <w:rsid w:val="2D172289"/>
    <w:rsid w:val="2DB6091B"/>
    <w:rsid w:val="2DCF9AC0"/>
    <w:rsid w:val="2E791FFB"/>
    <w:rsid w:val="2EBEC58B"/>
    <w:rsid w:val="2F9BA129"/>
    <w:rsid w:val="30D49D3E"/>
    <w:rsid w:val="31411DC9"/>
    <w:rsid w:val="31DF4D22"/>
    <w:rsid w:val="320EDA5A"/>
    <w:rsid w:val="329AA009"/>
    <w:rsid w:val="32BB65AE"/>
    <w:rsid w:val="33A6D61C"/>
    <w:rsid w:val="3464E3BE"/>
    <w:rsid w:val="3516EDE4"/>
    <w:rsid w:val="3527B8B3"/>
    <w:rsid w:val="3543DF7F"/>
    <w:rsid w:val="35ACC393"/>
    <w:rsid w:val="35E232E0"/>
    <w:rsid w:val="3631D83F"/>
    <w:rsid w:val="36818682"/>
    <w:rsid w:val="36C38914"/>
    <w:rsid w:val="37143695"/>
    <w:rsid w:val="371693AC"/>
    <w:rsid w:val="3898687D"/>
    <w:rsid w:val="3954782C"/>
    <w:rsid w:val="39761172"/>
    <w:rsid w:val="39F14412"/>
    <w:rsid w:val="3AFBD24B"/>
    <w:rsid w:val="3B9079D3"/>
    <w:rsid w:val="3B96FA37"/>
    <w:rsid w:val="3BC7D383"/>
    <w:rsid w:val="3D1B4FC5"/>
    <w:rsid w:val="3D38D16D"/>
    <w:rsid w:val="3D464B33"/>
    <w:rsid w:val="3E15C2BC"/>
    <w:rsid w:val="3E9B4302"/>
    <w:rsid w:val="3FA8076E"/>
    <w:rsid w:val="3FCF436E"/>
    <w:rsid w:val="3FF30FF4"/>
    <w:rsid w:val="407126DA"/>
    <w:rsid w:val="40961C80"/>
    <w:rsid w:val="40EAA54A"/>
    <w:rsid w:val="434C521D"/>
    <w:rsid w:val="4422DD84"/>
    <w:rsid w:val="446E6D5B"/>
    <w:rsid w:val="447096A8"/>
    <w:rsid w:val="45C0744D"/>
    <w:rsid w:val="46043C4C"/>
    <w:rsid w:val="46CCE7F8"/>
    <w:rsid w:val="47590AA8"/>
    <w:rsid w:val="47B44774"/>
    <w:rsid w:val="4931924F"/>
    <w:rsid w:val="496094BF"/>
    <w:rsid w:val="498A4DF3"/>
    <w:rsid w:val="49B0C5DC"/>
    <w:rsid w:val="4ACBE758"/>
    <w:rsid w:val="4ADFD82C"/>
    <w:rsid w:val="4B89D6BC"/>
    <w:rsid w:val="4BF8063E"/>
    <w:rsid w:val="4CC42A88"/>
    <w:rsid w:val="4D63FF8B"/>
    <w:rsid w:val="4DB5F606"/>
    <w:rsid w:val="4DBE895D"/>
    <w:rsid w:val="4DD7C278"/>
    <w:rsid w:val="4E43344B"/>
    <w:rsid w:val="503989AA"/>
    <w:rsid w:val="50902E30"/>
    <w:rsid w:val="53B29884"/>
    <w:rsid w:val="53C5B778"/>
    <w:rsid w:val="5440575C"/>
    <w:rsid w:val="55970A59"/>
    <w:rsid w:val="56AB3DDA"/>
    <w:rsid w:val="56F9839B"/>
    <w:rsid w:val="57D10F72"/>
    <w:rsid w:val="5992A2AA"/>
    <w:rsid w:val="5A0BA7FE"/>
    <w:rsid w:val="5A5FEA1D"/>
    <w:rsid w:val="5A835E50"/>
    <w:rsid w:val="5ADD1383"/>
    <w:rsid w:val="5BE1942C"/>
    <w:rsid w:val="5E891FDC"/>
    <w:rsid w:val="5EA566F8"/>
    <w:rsid w:val="5EB04F73"/>
    <w:rsid w:val="5EFA5F44"/>
    <w:rsid w:val="5F0DEC87"/>
    <w:rsid w:val="5F127658"/>
    <w:rsid w:val="5FDF3016"/>
    <w:rsid w:val="602D53A9"/>
    <w:rsid w:val="60C92BB0"/>
    <w:rsid w:val="610B7FDF"/>
    <w:rsid w:val="6158C9A8"/>
    <w:rsid w:val="62BEB5CC"/>
    <w:rsid w:val="646B841E"/>
    <w:rsid w:val="653115BC"/>
    <w:rsid w:val="657F9929"/>
    <w:rsid w:val="663BE15E"/>
    <w:rsid w:val="664D5F77"/>
    <w:rsid w:val="697F6C96"/>
    <w:rsid w:val="6A0486DF"/>
    <w:rsid w:val="6A419B7E"/>
    <w:rsid w:val="6A4D143B"/>
    <w:rsid w:val="6B6B070B"/>
    <w:rsid w:val="6C2FC3B9"/>
    <w:rsid w:val="6CC5A47B"/>
    <w:rsid w:val="6D9C4F8B"/>
    <w:rsid w:val="6E0B3DBE"/>
    <w:rsid w:val="6E6E22ED"/>
    <w:rsid w:val="6EBA2620"/>
    <w:rsid w:val="6F082815"/>
    <w:rsid w:val="706D05BA"/>
    <w:rsid w:val="70745FDB"/>
    <w:rsid w:val="70A369BA"/>
    <w:rsid w:val="71236410"/>
    <w:rsid w:val="7138B0E6"/>
    <w:rsid w:val="71635C76"/>
    <w:rsid w:val="7307F1D6"/>
    <w:rsid w:val="73F9B9C1"/>
    <w:rsid w:val="7496B832"/>
    <w:rsid w:val="74ACB513"/>
    <w:rsid w:val="74DEC537"/>
    <w:rsid w:val="75958A22"/>
    <w:rsid w:val="764C995E"/>
    <w:rsid w:val="79F835C4"/>
    <w:rsid w:val="7A3CD665"/>
    <w:rsid w:val="7A76D0BC"/>
    <w:rsid w:val="7A91321B"/>
    <w:rsid w:val="7AA5F563"/>
    <w:rsid w:val="7B2EF3FC"/>
    <w:rsid w:val="7C4C7F48"/>
    <w:rsid w:val="7C7F0ACF"/>
    <w:rsid w:val="7CA7A73D"/>
    <w:rsid w:val="7DB7654E"/>
    <w:rsid w:val="7DF2EAF4"/>
    <w:rsid w:val="7F4A41DF"/>
    <w:rsid w:val="7F8281B1"/>
    <w:rsid w:val="7F9292CD"/>
    <w:rsid w:val="7FA2B5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54689"/>
  <w15:docId w15:val="{38EAEABC-FD47-4387-90F5-9BB55CBA3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CC"/>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DCC"/>
    <w:pPr>
      <w:ind w:left="720"/>
    </w:pPr>
    <w:rPr>
      <w:rFonts w:cs="Calibri"/>
    </w:rPr>
  </w:style>
  <w:style w:type="character" w:styleId="Hyperlink">
    <w:name w:val="Hyperlink"/>
    <w:basedOn w:val="DefaultParagraphFont"/>
    <w:uiPriority w:val="99"/>
    <w:unhideWhenUsed/>
    <w:rsid w:val="00DB6785"/>
    <w:rPr>
      <w:color w:val="0563C1" w:themeColor="hyperlink"/>
      <w:u w:val="single"/>
    </w:rPr>
  </w:style>
  <w:style w:type="character" w:styleId="UnresolvedMention">
    <w:name w:val="Unresolved Mention"/>
    <w:basedOn w:val="DefaultParagraphFont"/>
    <w:uiPriority w:val="99"/>
    <w:semiHidden/>
    <w:unhideWhenUsed/>
    <w:rsid w:val="00DB6785"/>
    <w:rPr>
      <w:color w:val="605E5C"/>
      <w:shd w:val="clear" w:color="auto" w:fill="E1DFDD"/>
    </w:rPr>
  </w:style>
  <w:style w:type="paragraph" w:styleId="Header">
    <w:name w:val="header"/>
    <w:basedOn w:val="Normal"/>
    <w:link w:val="HeaderChar"/>
    <w:uiPriority w:val="99"/>
    <w:unhideWhenUsed/>
    <w:rsid w:val="00124F19"/>
    <w:pPr>
      <w:tabs>
        <w:tab w:val="center" w:pos="4513"/>
        <w:tab w:val="right" w:pos="9026"/>
      </w:tabs>
    </w:pPr>
  </w:style>
  <w:style w:type="character" w:customStyle="1" w:styleId="HeaderChar">
    <w:name w:val="Header Char"/>
    <w:basedOn w:val="DefaultParagraphFont"/>
    <w:link w:val="Header"/>
    <w:uiPriority w:val="99"/>
    <w:rsid w:val="00124F19"/>
    <w:rPr>
      <w:rFonts w:ascii="Calibri" w:eastAsia="Calibri" w:hAnsi="Calibri" w:cs="Times New Roman"/>
    </w:rPr>
  </w:style>
  <w:style w:type="paragraph" w:styleId="Footer">
    <w:name w:val="footer"/>
    <w:basedOn w:val="Normal"/>
    <w:link w:val="FooterChar"/>
    <w:uiPriority w:val="99"/>
    <w:unhideWhenUsed/>
    <w:rsid w:val="00124F19"/>
    <w:pPr>
      <w:tabs>
        <w:tab w:val="center" w:pos="4513"/>
        <w:tab w:val="right" w:pos="9026"/>
      </w:tabs>
    </w:pPr>
  </w:style>
  <w:style w:type="character" w:customStyle="1" w:styleId="FooterChar">
    <w:name w:val="Footer Char"/>
    <w:basedOn w:val="DefaultParagraphFont"/>
    <w:link w:val="Footer"/>
    <w:uiPriority w:val="99"/>
    <w:rsid w:val="00124F19"/>
    <w:rPr>
      <w:rFonts w:ascii="Calibri" w:eastAsia="Calibri" w:hAnsi="Calibri" w:cs="Times New Roman"/>
    </w:rPr>
  </w:style>
  <w:style w:type="table" w:styleId="TableGrid">
    <w:name w:val="Table Grid"/>
    <w:basedOn w:val="TableNormal"/>
    <w:uiPriority w:val="59"/>
    <w:rsid w:val="00124F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DA491C"/>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DA491C"/>
    <w:rPr>
      <w:sz w:val="16"/>
      <w:szCs w:val="16"/>
    </w:rPr>
  </w:style>
  <w:style w:type="paragraph" w:styleId="CommentText">
    <w:name w:val="annotation text"/>
    <w:basedOn w:val="Normal"/>
    <w:link w:val="CommentTextChar"/>
    <w:uiPriority w:val="99"/>
    <w:unhideWhenUsed/>
    <w:rsid w:val="00DA491C"/>
    <w:rPr>
      <w:sz w:val="20"/>
      <w:szCs w:val="20"/>
    </w:rPr>
  </w:style>
  <w:style w:type="character" w:customStyle="1" w:styleId="CommentTextChar">
    <w:name w:val="Comment Text Char"/>
    <w:basedOn w:val="DefaultParagraphFont"/>
    <w:link w:val="CommentText"/>
    <w:uiPriority w:val="99"/>
    <w:rsid w:val="00DA491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A491C"/>
    <w:rPr>
      <w:b/>
      <w:bCs/>
    </w:rPr>
  </w:style>
  <w:style w:type="character" w:customStyle="1" w:styleId="CommentSubjectChar">
    <w:name w:val="Comment Subject Char"/>
    <w:basedOn w:val="CommentTextChar"/>
    <w:link w:val="CommentSubject"/>
    <w:uiPriority w:val="99"/>
    <w:semiHidden/>
    <w:rsid w:val="00DA491C"/>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F210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59521">
      <w:bodyDiv w:val="1"/>
      <w:marLeft w:val="0"/>
      <w:marRight w:val="0"/>
      <w:marTop w:val="0"/>
      <w:marBottom w:val="0"/>
      <w:divBdr>
        <w:top w:val="none" w:sz="0" w:space="0" w:color="auto"/>
        <w:left w:val="none" w:sz="0" w:space="0" w:color="auto"/>
        <w:bottom w:val="none" w:sz="0" w:space="0" w:color="auto"/>
        <w:right w:val="none" w:sz="0" w:space="0" w:color="auto"/>
      </w:divBdr>
      <w:divsChild>
        <w:div w:id="121308295">
          <w:marLeft w:val="446"/>
          <w:marRight w:val="0"/>
          <w:marTop w:val="200"/>
          <w:marBottom w:val="120"/>
          <w:divBdr>
            <w:top w:val="none" w:sz="0" w:space="0" w:color="auto"/>
            <w:left w:val="none" w:sz="0" w:space="0" w:color="auto"/>
            <w:bottom w:val="none" w:sz="0" w:space="0" w:color="auto"/>
            <w:right w:val="none" w:sz="0" w:space="0" w:color="auto"/>
          </w:divBdr>
        </w:div>
        <w:div w:id="196311358">
          <w:marLeft w:val="446"/>
          <w:marRight w:val="0"/>
          <w:marTop w:val="200"/>
          <w:marBottom w:val="120"/>
          <w:divBdr>
            <w:top w:val="none" w:sz="0" w:space="0" w:color="auto"/>
            <w:left w:val="none" w:sz="0" w:space="0" w:color="auto"/>
            <w:bottom w:val="none" w:sz="0" w:space="0" w:color="auto"/>
            <w:right w:val="none" w:sz="0" w:space="0" w:color="auto"/>
          </w:divBdr>
        </w:div>
        <w:div w:id="318925321">
          <w:marLeft w:val="446"/>
          <w:marRight w:val="0"/>
          <w:marTop w:val="200"/>
          <w:marBottom w:val="120"/>
          <w:divBdr>
            <w:top w:val="none" w:sz="0" w:space="0" w:color="auto"/>
            <w:left w:val="none" w:sz="0" w:space="0" w:color="auto"/>
            <w:bottom w:val="none" w:sz="0" w:space="0" w:color="auto"/>
            <w:right w:val="none" w:sz="0" w:space="0" w:color="auto"/>
          </w:divBdr>
        </w:div>
        <w:div w:id="477385493">
          <w:marLeft w:val="446"/>
          <w:marRight w:val="0"/>
          <w:marTop w:val="200"/>
          <w:marBottom w:val="120"/>
          <w:divBdr>
            <w:top w:val="none" w:sz="0" w:space="0" w:color="auto"/>
            <w:left w:val="none" w:sz="0" w:space="0" w:color="auto"/>
            <w:bottom w:val="none" w:sz="0" w:space="0" w:color="auto"/>
            <w:right w:val="none" w:sz="0" w:space="0" w:color="auto"/>
          </w:divBdr>
        </w:div>
        <w:div w:id="711617400">
          <w:marLeft w:val="446"/>
          <w:marRight w:val="0"/>
          <w:marTop w:val="200"/>
          <w:marBottom w:val="120"/>
          <w:divBdr>
            <w:top w:val="none" w:sz="0" w:space="0" w:color="auto"/>
            <w:left w:val="none" w:sz="0" w:space="0" w:color="auto"/>
            <w:bottom w:val="none" w:sz="0" w:space="0" w:color="auto"/>
            <w:right w:val="none" w:sz="0" w:space="0" w:color="auto"/>
          </w:divBdr>
        </w:div>
        <w:div w:id="888153761">
          <w:marLeft w:val="446"/>
          <w:marRight w:val="0"/>
          <w:marTop w:val="200"/>
          <w:marBottom w:val="120"/>
          <w:divBdr>
            <w:top w:val="none" w:sz="0" w:space="0" w:color="auto"/>
            <w:left w:val="none" w:sz="0" w:space="0" w:color="auto"/>
            <w:bottom w:val="none" w:sz="0" w:space="0" w:color="auto"/>
            <w:right w:val="none" w:sz="0" w:space="0" w:color="auto"/>
          </w:divBdr>
        </w:div>
        <w:div w:id="1133594815">
          <w:marLeft w:val="446"/>
          <w:marRight w:val="0"/>
          <w:marTop w:val="200"/>
          <w:marBottom w:val="120"/>
          <w:divBdr>
            <w:top w:val="none" w:sz="0" w:space="0" w:color="auto"/>
            <w:left w:val="none" w:sz="0" w:space="0" w:color="auto"/>
            <w:bottom w:val="none" w:sz="0" w:space="0" w:color="auto"/>
            <w:right w:val="none" w:sz="0" w:space="0" w:color="auto"/>
          </w:divBdr>
        </w:div>
        <w:div w:id="1820880362">
          <w:marLeft w:val="446"/>
          <w:marRight w:val="0"/>
          <w:marTop w:val="200"/>
          <w:marBottom w:val="120"/>
          <w:divBdr>
            <w:top w:val="none" w:sz="0" w:space="0" w:color="auto"/>
            <w:left w:val="none" w:sz="0" w:space="0" w:color="auto"/>
            <w:bottom w:val="none" w:sz="0" w:space="0" w:color="auto"/>
            <w:right w:val="none" w:sz="0" w:space="0" w:color="auto"/>
          </w:divBdr>
        </w:div>
        <w:div w:id="1988823820">
          <w:marLeft w:val="446"/>
          <w:marRight w:val="0"/>
          <w:marTop w:val="200"/>
          <w:marBottom w:val="120"/>
          <w:divBdr>
            <w:top w:val="none" w:sz="0" w:space="0" w:color="auto"/>
            <w:left w:val="none" w:sz="0" w:space="0" w:color="auto"/>
            <w:bottom w:val="none" w:sz="0" w:space="0" w:color="auto"/>
            <w:right w:val="none" w:sz="0" w:space="0" w:color="auto"/>
          </w:divBdr>
        </w:div>
        <w:div w:id="2012373194">
          <w:marLeft w:val="446"/>
          <w:marRight w:val="0"/>
          <w:marTop w:val="200"/>
          <w:marBottom w:val="120"/>
          <w:divBdr>
            <w:top w:val="none" w:sz="0" w:space="0" w:color="auto"/>
            <w:left w:val="none" w:sz="0" w:space="0" w:color="auto"/>
            <w:bottom w:val="none" w:sz="0" w:space="0" w:color="auto"/>
            <w:right w:val="none" w:sz="0" w:space="0" w:color="auto"/>
          </w:divBdr>
        </w:div>
      </w:divsChild>
    </w:div>
    <w:div w:id="75440822">
      <w:bodyDiv w:val="1"/>
      <w:marLeft w:val="0"/>
      <w:marRight w:val="0"/>
      <w:marTop w:val="0"/>
      <w:marBottom w:val="0"/>
      <w:divBdr>
        <w:top w:val="none" w:sz="0" w:space="0" w:color="auto"/>
        <w:left w:val="none" w:sz="0" w:space="0" w:color="auto"/>
        <w:bottom w:val="none" w:sz="0" w:space="0" w:color="auto"/>
        <w:right w:val="none" w:sz="0" w:space="0" w:color="auto"/>
      </w:divBdr>
    </w:div>
    <w:div w:id="176233471">
      <w:bodyDiv w:val="1"/>
      <w:marLeft w:val="0"/>
      <w:marRight w:val="0"/>
      <w:marTop w:val="0"/>
      <w:marBottom w:val="0"/>
      <w:divBdr>
        <w:top w:val="none" w:sz="0" w:space="0" w:color="auto"/>
        <w:left w:val="none" w:sz="0" w:space="0" w:color="auto"/>
        <w:bottom w:val="none" w:sz="0" w:space="0" w:color="auto"/>
        <w:right w:val="none" w:sz="0" w:space="0" w:color="auto"/>
      </w:divBdr>
    </w:div>
    <w:div w:id="229117388">
      <w:bodyDiv w:val="1"/>
      <w:marLeft w:val="0"/>
      <w:marRight w:val="0"/>
      <w:marTop w:val="0"/>
      <w:marBottom w:val="0"/>
      <w:divBdr>
        <w:top w:val="none" w:sz="0" w:space="0" w:color="auto"/>
        <w:left w:val="none" w:sz="0" w:space="0" w:color="auto"/>
        <w:bottom w:val="none" w:sz="0" w:space="0" w:color="auto"/>
        <w:right w:val="none" w:sz="0" w:space="0" w:color="auto"/>
      </w:divBdr>
    </w:div>
    <w:div w:id="589001500">
      <w:bodyDiv w:val="1"/>
      <w:marLeft w:val="0"/>
      <w:marRight w:val="0"/>
      <w:marTop w:val="0"/>
      <w:marBottom w:val="0"/>
      <w:divBdr>
        <w:top w:val="none" w:sz="0" w:space="0" w:color="auto"/>
        <w:left w:val="none" w:sz="0" w:space="0" w:color="auto"/>
        <w:bottom w:val="none" w:sz="0" w:space="0" w:color="auto"/>
        <w:right w:val="none" w:sz="0" w:space="0" w:color="auto"/>
      </w:divBdr>
    </w:div>
    <w:div w:id="1012951504">
      <w:bodyDiv w:val="1"/>
      <w:marLeft w:val="0"/>
      <w:marRight w:val="0"/>
      <w:marTop w:val="0"/>
      <w:marBottom w:val="0"/>
      <w:divBdr>
        <w:top w:val="none" w:sz="0" w:space="0" w:color="auto"/>
        <w:left w:val="none" w:sz="0" w:space="0" w:color="auto"/>
        <w:bottom w:val="none" w:sz="0" w:space="0" w:color="auto"/>
        <w:right w:val="none" w:sz="0" w:space="0" w:color="auto"/>
      </w:divBdr>
    </w:div>
    <w:div w:id="1123815411">
      <w:bodyDiv w:val="1"/>
      <w:marLeft w:val="0"/>
      <w:marRight w:val="0"/>
      <w:marTop w:val="0"/>
      <w:marBottom w:val="0"/>
      <w:divBdr>
        <w:top w:val="none" w:sz="0" w:space="0" w:color="auto"/>
        <w:left w:val="none" w:sz="0" w:space="0" w:color="auto"/>
        <w:bottom w:val="none" w:sz="0" w:space="0" w:color="auto"/>
        <w:right w:val="none" w:sz="0" w:space="0" w:color="auto"/>
      </w:divBdr>
      <w:divsChild>
        <w:div w:id="29842119">
          <w:marLeft w:val="446"/>
          <w:marRight w:val="0"/>
          <w:marTop w:val="200"/>
          <w:marBottom w:val="120"/>
          <w:divBdr>
            <w:top w:val="none" w:sz="0" w:space="0" w:color="auto"/>
            <w:left w:val="none" w:sz="0" w:space="0" w:color="auto"/>
            <w:bottom w:val="none" w:sz="0" w:space="0" w:color="auto"/>
            <w:right w:val="none" w:sz="0" w:space="0" w:color="auto"/>
          </w:divBdr>
        </w:div>
        <w:div w:id="363095310">
          <w:marLeft w:val="446"/>
          <w:marRight w:val="0"/>
          <w:marTop w:val="200"/>
          <w:marBottom w:val="120"/>
          <w:divBdr>
            <w:top w:val="none" w:sz="0" w:space="0" w:color="auto"/>
            <w:left w:val="none" w:sz="0" w:space="0" w:color="auto"/>
            <w:bottom w:val="none" w:sz="0" w:space="0" w:color="auto"/>
            <w:right w:val="none" w:sz="0" w:space="0" w:color="auto"/>
          </w:divBdr>
        </w:div>
        <w:div w:id="459882653">
          <w:marLeft w:val="446"/>
          <w:marRight w:val="0"/>
          <w:marTop w:val="200"/>
          <w:marBottom w:val="120"/>
          <w:divBdr>
            <w:top w:val="none" w:sz="0" w:space="0" w:color="auto"/>
            <w:left w:val="none" w:sz="0" w:space="0" w:color="auto"/>
            <w:bottom w:val="none" w:sz="0" w:space="0" w:color="auto"/>
            <w:right w:val="none" w:sz="0" w:space="0" w:color="auto"/>
          </w:divBdr>
        </w:div>
        <w:div w:id="850097569">
          <w:marLeft w:val="446"/>
          <w:marRight w:val="0"/>
          <w:marTop w:val="200"/>
          <w:marBottom w:val="120"/>
          <w:divBdr>
            <w:top w:val="none" w:sz="0" w:space="0" w:color="auto"/>
            <w:left w:val="none" w:sz="0" w:space="0" w:color="auto"/>
            <w:bottom w:val="none" w:sz="0" w:space="0" w:color="auto"/>
            <w:right w:val="none" w:sz="0" w:space="0" w:color="auto"/>
          </w:divBdr>
        </w:div>
        <w:div w:id="957613471">
          <w:marLeft w:val="446"/>
          <w:marRight w:val="0"/>
          <w:marTop w:val="200"/>
          <w:marBottom w:val="120"/>
          <w:divBdr>
            <w:top w:val="none" w:sz="0" w:space="0" w:color="auto"/>
            <w:left w:val="none" w:sz="0" w:space="0" w:color="auto"/>
            <w:bottom w:val="none" w:sz="0" w:space="0" w:color="auto"/>
            <w:right w:val="none" w:sz="0" w:space="0" w:color="auto"/>
          </w:divBdr>
        </w:div>
        <w:div w:id="1202279938">
          <w:marLeft w:val="446"/>
          <w:marRight w:val="0"/>
          <w:marTop w:val="200"/>
          <w:marBottom w:val="120"/>
          <w:divBdr>
            <w:top w:val="none" w:sz="0" w:space="0" w:color="auto"/>
            <w:left w:val="none" w:sz="0" w:space="0" w:color="auto"/>
            <w:bottom w:val="none" w:sz="0" w:space="0" w:color="auto"/>
            <w:right w:val="none" w:sz="0" w:space="0" w:color="auto"/>
          </w:divBdr>
        </w:div>
        <w:div w:id="1352104567">
          <w:marLeft w:val="446"/>
          <w:marRight w:val="0"/>
          <w:marTop w:val="200"/>
          <w:marBottom w:val="120"/>
          <w:divBdr>
            <w:top w:val="none" w:sz="0" w:space="0" w:color="auto"/>
            <w:left w:val="none" w:sz="0" w:space="0" w:color="auto"/>
            <w:bottom w:val="none" w:sz="0" w:space="0" w:color="auto"/>
            <w:right w:val="none" w:sz="0" w:space="0" w:color="auto"/>
          </w:divBdr>
        </w:div>
        <w:div w:id="1384406781">
          <w:marLeft w:val="446"/>
          <w:marRight w:val="0"/>
          <w:marTop w:val="200"/>
          <w:marBottom w:val="120"/>
          <w:divBdr>
            <w:top w:val="none" w:sz="0" w:space="0" w:color="auto"/>
            <w:left w:val="none" w:sz="0" w:space="0" w:color="auto"/>
            <w:bottom w:val="none" w:sz="0" w:space="0" w:color="auto"/>
            <w:right w:val="none" w:sz="0" w:space="0" w:color="auto"/>
          </w:divBdr>
        </w:div>
        <w:div w:id="1844323435">
          <w:marLeft w:val="446"/>
          <w:marRight w:val="0"/>
          <w:marTop w:val="200"/>
          <w:marBottom w:val="120"/>
          <w:divBdr>
            <w:top w:val="none" w:sz="0" w:space="0" w:color="auto"/>
            <w:left w:val="none" w:sz="0" w:space="0" w:color="auto"/>
            <w:bottom w:val="none" w:sz="0" w:space="0" w:color="auto"/>
            <w:right w:val="none" w:sz="0" w:space="0" w:color="auto"/>
          </w:divBdr>
        </w:div>
        <w:div w:id="2050374518">
          <w:marLeft w:val="446"/>
          <w:marRight w:val="0"/>
          <w:marTop w:val="200"/>
          <w:marBottom w:val="120"/>
          <w:divBdr>
            <w:top w:val="none" w:sz="0" w:space="0" w:color="auto"/>
            <w:left w:val="none" w:sz="0" w:space="0" w:color="auto"/>
            <w:bottom w:val="none" w:sz="0" w:space="0" w:color="auto"/>
            <w:right w:val="none" w:sz="0" w:space="0" w:color="auto"/>
          </w:divBdr>
        </w:div>
      </w:divsChild>
    </w:div>
    <w:div w:id="1191526393">
      <w:bodyDiv w:val="1"/>
      <w:marLeft w:val="0"/>
      <w:marRight w:val="0"/>
      <w:marTop w:val="0"/>
      <w:marBottom w:val="0"/>
      <w:divBdr>
        <w:top w:val="none" w:sz="0" w:space="0" w:color="auto"/>
        <w:left w:val="none" w:sz="0" w:space="0" w:color="auto"/>
        <w:bottom w:val="none" w:sz="0" w:space="0" w:color="auto"/>
        <w:right w:val="none" w:sz="0" w:space="0" w:color="auto"/>
      </w:divBdr>
    </w:div>
    <w:div w:id="1555583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rtsandwestessex.ics.nhs.uk/our-work/population-health-management/"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hertsandwestessex.ics.nhs.uk/our-work/population-health-management/" TargetMode="External"/><Relationship Id="rId17" Type="http://schemas.openxmlformats.org/officeDocument/2006/relationships/hyperlink" Target="https://www.hertsandwestessex.ics.nhs.uk/wp-content/uploads/2024/04/Asthma-insights-pack.pdf" TargetMode="External"/><Relationship Id="rId2" Type="http://schemas.openxmlformats.org/officeDocument/2006/relationships/customXml" Target="../customXml/item2.xml"/><Relationship Id="rId16" Type="http://schemas.openxmlformats.org/officeDocument/2006/relationships/hyperlink" Target="https://www.hertsandwestessex.ics.nhs.uk/wp-content/uploads/2024/04/Asthma-insights-pack.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0.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hertsandwestessex.ics.nhs.uk/our-work/population-health-management/phm-newsletters-and-case-stud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E2A8CA0C064046A9F7D5A252ECA96A" ma:contentTypeVersion="12" ma:contentTypeDescription="Create a new document." ma:contentTypeScope="" ma:versionID="fd24fae60091710dac63f4605e218667">
  <xsd:schema xmlns:xsd="http://www.w3.org/2001/XMLSchema" xmlns:xs="http://www.w3.org/2001/XMLSchema" xmlns:p="http://schemas.microsoft.com/office/2006/metadata/properties" xmlns:ns1="http://schemas.microsoft.com/sharepoint/v3" xmlns:ns2="f847bd84-b5a4-4d67-8b73-f41b5d41233a" xmlns:ns3="1a7401be-bd63-4339-a86f-62c8d1155866" targetNamespace="http://schemas.microsoft.com/office/2006/metadata/properties" ma:root="true" ma:fieldsID="9e305708fba33a4267c7d1ad1a27719c" ns1:_="" ns2:_="" ns3:_="">
    <xsd:import namespace="http://schemas.microsoft.com/sharepoint/v3"/>
    <xsd:import namespace="f847bd84-b5a4-4d67-8b73-f41b5d41233a"/>
    <xsd:import namespace="1a7401be-bd63-4339-a86f-62c8d115586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47bd84-b5a4-4d67-8b73-f41b5d4123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7401be-bd63-4339-a86f-62c8d115586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1a7401be-bd63-4339-a86f-62c8d1155866">
      <UserInfo>
        <DisplayName>WILLIAMSON, Sam (NHS HERTFORDSHIRE AND WEST ESSEX ICB - 06K)</DisplayName>
        <AccountId>14</AccountId>
        <AccountType/>
      </UserInfo>
      <UserInfo>
        <DisplayName>MULLINS, Charlotte (NHS HERTFORDSHIRE AND WEST ESSEX ICB - 07H)</DisplayName>
        <AccountId>18</AccountId>
        <AccountType/>
      </UserInfo>
      <UserInfo>
        <DisplayName>FORD, Delyth (NHS HERTFORDSHIRE AND WEST ESSEX ICB - 07H)</DisplayName>
        <AccountId>15</AccountId>
        <AccountType/>
      </UserInfo>
      <UserInfo>
        <DisplayName>MISTRETTA, Stefania (NHS HERTFORDSHIRE AND WEST ESSEX ICB - 06N)</DisplayName>
        <AccountId>20</AccountId>
        <AccountType/>
      </UserInfo>
      <UserInfo>
        <DisplayName>INWARD, Jaron (NHS HERTFORDSHIRE AND WEST ESSEX ICB - 06N)</DisplayName>
        <AccountId>13</AccountId>
        <AccountType/>
      </UserInfo>
      <UserInfo>
        <DisplayName>VAN DER MERWE, Hannes (NHS HERTFORDSHIRE AND WEST ESSEX ICB - 06N)</DisplayName>
        <AccountId>11</AccountId>
        <AccountType/>
      </UserInfo>
      <UserInfo>
        <DisplayName>ONAL, Bashak (NHS HERTFORDSHIRE AND WEST ESSEX ICB - 06N)</DisplayName>
        <AccountId>19</AccountId>
        <AccountType/>
      </UserInfo>
      <UserInfo>
        <DisplayName>JOYCE, Rachel (NHS HERTFORDSHIRE AND WEST ESSEX ICB - 06K)</DisplayName>
        <AccountId>52</AccountId>
        <AccountType/>
      </UserInfo>
    </SharedWithUsers>
  </documentManagement>
</p:properties>
</file>

<file path=customXml/itemProps1.xml><?xml version="1.0" encoding="utf-8"?>
<ds:datastoreItem xmlns:ds="http://schemas.openxmlformats.org/officeDocument/2006/customXml" ds:itemID="{53AD067B-2653-4E2E-BDBB-0328BC6A5684}">
  <ds:schemaRefs>
    <ds:schemaRef ds:uri="http://schemas.openxmlformats.org/officeDocument/2006/bibliography"/>
  </ds:schemaRefs>
</ds:datastoreItem>
</file>

<file path=customXml/itemProps2.xml><?xml version="1.0" encoding="utf-8"?>
<ds:datastoreItem xmlns:ds="http://schemas.openxmlformats.org/officeDocument/2006/customXml" ds:itemID="{172844DE-1D77-4BB2-8711-698DB8F769A4}">
  <ds:schemaRefs>
    <ds:schemaRef ds:uri="http://schemas.microsoft.com/sharepoint/v3/contenttype/forms"/>
  </ds:schemaRefs>
</ds:datastoreItem>
</file>

<file path=customXml/itemProps3.xml><?xml version="1.0" encoding="utf-8"?>
<ds:datastoreItem xmlns:ds="http://schemas.openxmlformats.org/officeDocument/2006/customXml" ds:itemID="{F8365D86-E85A-497C-9035-14A5F7426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47bd84-b5a4-4d67-8b73-f41b5d41233a"/>
    <ds:schemaRef ds:uri="1a7401be-bd63-4339-a86f-62c8d11558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BFF24C-2080-45EB-ACCC-59CBDC8ACC86}">
  <ds:schemaRefs>
    <ds:schemaRef ds:uri="http://schemas.microsoft.com/office/2006/metadata/properties"/>
    <ds:schemaRef ds:uri="http://schemas.microsoft.com/office/infopath/2007/PartnerControls"/>
    <ds:schemaRef ds:uri="http://schemas.microsoft.com/sharepoint/v3"/>
    <ds:schemaRef ds:uri="1a7401be-bd63-4339-a86f-62c8d115586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418</Words>
  <Characters>2388</Characters>
  <Application>Microsoft Office Word</Application>
  <DocSecurity>0</DocSecurity>
  <Lines>19</Lines>
  <Paragraphs>5</Paragraphs>
  <ScaleCrop>false</ScaleCrop>
  <Company>NHS HBL ICT</Company>
  <LinksUpToDate>false</LinksUpToDate>
  <CharactersWithSpaces>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ONAL, Bashak (NHS HERTFORDSHIRE AND WEST ESSEX ICB - 06N)</dc:creator>
  <cp:keywords/>
  <dc:description/>
  <cp:lastModifiedBy>FERRY, Lillie (NHS HERTFORDSHIRE AND WEST ESSEX ICB - 06K)</cp:lastModifiedBy>
  <cp:revision>2</cp:revision>
  <dcterms:created xsi:type="dcterms:W3CDTF">2024-06-17T11:33:00Z</dcterms:created>
  <dcterms:modified xsi:type="dcterms:W3CDTF">2024-06-17T11:33:00Z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0x01010007E2A8CA0C064046A9F7D5A252ECA96A</vt:lpwstr>
  </property>
</Properties>
</file>